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A80E" w14:textId="5531FDB4" w:rsidR="00163507" w:rsidRPr="008013FE" w:rsidRDefault="007666EF" w:rsidP="00163507">
      <w:pPr>
        <w:rPr>
          <w:lang w:eastAsia="x-none"/>
        </w:rPr>
      </w:pPr>
      <w:r>
        <w:rPr>
          <w:noProof/>
          <w:color w:val="1F497D"/>
          <w:lang w:eastAsia="nl-NL"/>
        </w:rPr>
        <w:drawing>
          <wp:inline distT="0" distB="0" distL="0" distR="0" wp14:anchorId="3265F39E" wp14:editId="1A36B84F">
            <wp:extent cx="4063365" cy="13436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3365" cy="1343660"/>
                    </a:xfrm>
                    <a:prstGeom prst="rect">
                      <a:avLst/>
                    </a:prstGeom>
                    <a:noFill/>
                    <a:ln>
                      <a:noFill/>
                    </a:ln>
                  </pic:spPr>
                </pic:pic>
              </a:graphicData>
            </a:graphic>
          </wp:inline>
        </w:drawing>
      </w:r>
      <w:r w:rsidR="00163507" w:rsidRPr="008013FE">
        <w:rPr>
          <w:lang w:eastAsia="x-none"/>
        </w:rPr>
        <w:t xml:space="preserve"> </w:t>
      </w:r>
    </w:p>
    <w:p w14:paraId="0BAF1873" w14:textId="77777777" w:rsidR="00163507" w:rsidRPr="008013FE" w:rsidRDefault="00163507" w:rsidP="00163507">
      <w:pPr>
        <w:rPr>
          <w:lang w:eastAsia="x-none"/>
        </w:rPr>
      </w:pPr>
    </w:p>
    <w:p w14:paraId="5749B4E4" w14:textId="77777777" w:rsidR="00163507" w:rsidRPr="008013FE" w:rsidRDefault="00163507" w:rsidP="00163507">
      <w:pPr>
        <w:rPr>
          <w:lang w:eastAsia="x-none"/>
        </w:rPr>
      </w:pPr>
    </w:p>
    <w:p w14:paraId="41AD62BF" w14:textId="77777777" w:rsidR="00163507" w:rsidRPr="008013FE" w:rsidRDefault="00163507" w:rsidP="00163507">
      <w:pPr>
        <w:rPr>
          <w:lang w:eastAsia="x-none"/>
        </w:rPr>
      </w:pPr>
    </w:p>
    <w:p w14:paraId="33B22403" w14:textId="77777777" w:rsidR="00163507" w:rsidRPr="008013FE" w:rsidRDefault="00163507" w:rsidP="00163507">
      <w:pPr>
        <w:rPr>
          <w:lang w:eastAsia="x-none"/>
        </w:rPr>
      </w:pPr>
    </w:p>
    <w:p w14:paraId="541C4CC6" w14:textId="77777777" w:rsidR="00163507" w:rsidRPr="008013FE" w:rsidRDefault="00163507" w:rsidP="00163507">
      <w:pPr>
        <w:rPr>
          <w:lang w:eastAsia="x-none"/>
        </w:rPr>
      </w:pPr>
    </w:p>
    <w:p w14:paraId="5CBA1EEC" w14:textId="36FF44BD" w:rsidR="00163507" w:rsidRPr="006704C6" w:rsidRDefault="00163507" w:rsidP="00163507">
      <w:pPr>
        <w:pStyle w:val="Titel"/>
        <w:rPr>
          <w:rStyle w:val="Onopgemaaktetabel31"/>
          <w:sz w:val="80"/>
          <w:szCs w:val="80"/>
          <w:lang w:val="nl-NL"/>
        </w:rPr>
      </w:pPr>
      <w:r w:rsidRPr="00163507">
        <w:rPr>
          <w:sz w:val="80"/>
          <w:szCs w:val="80"/>
        </w:rPr>
        <w:t>Jaarverslag 20</w:t>
      </w:r>
      <w:r w:rsidR="006704C6">
        <w:rPr>
          <w:sz w:val="80"/>
          <w:szCs w:val="80"/>
          <w:lang w:val="nl-NL"/>
        </w:rPr>
        <w:t>2</w:t>
      </w:r>
      <w:r w:rsidR="00371AC3">
        <w:rPr>
          <w:sz w:val="80"/>
          <w:szCs w:val="80"/>
          <w:lang w:val="nl-NL"/>
        </w:rPr>
        <w:t>5</w:t>
      </w:r>
    </w:p>
    <w:p w14:paraId="6B411926" w14:textId="77777777" w:rsidR="00163507" w:rsidRPr="00BB0065" w:rsidRDefault="00163507" w:rsidP="00163507">
      <w:pPr>
        <w:rPr>
          <w:lang w:eastAsia="x-none"/>
        </w:rPr>
      </w:pPr>
    </w:p>
    <w:p w14:paraId="3B6EC9B4" w14:textId="77777777" w:rsidR="00163507" w:rsidRPr="00163507" w:rsidRDefault="00163507" w:rsidP="00163507">
      <w:pPr>
        <w:rPr>
          <w:lang w:eastAsia="x-none"/>
        </w:rPr>
      </w:pPr>
      <w:r w:rsidRPr="00163507">
        <w:rPr>
          <w:lang w:eastAsia="x-none"/>
        </w:rPr>
        <w:br w:type="page"/>
      </w:r>
    </w:p>
    <w:p w14:paraId="243CE4D2" w14:textId="4457CB36" w:rsidR="00D572BD" w:rsidRDefault="00D572BD" w:rsidP="00D572BD">
      <w:pPr>
        <w:pStyle w:val="Kop1"/>
        <w:spacing w:line="360" w:lineRule="auto"/>
      </w:pPr>
      <w:bookmarkStart w:id="0" w:name="_Toc223077164"/>
      <w:r w:rsidRPr="007A5627">
        <w:rPr>
          <w:lang w:val="nl-NL"/>
        </w:rPr>
        <w:lastRenderedPageBreak/>
        <w:t xml:space="preserve">Voorwoord </w:t>
      </w:r>
      <w:r w:rsidR="0094062D" w:rsidRPr="007A5627">
        <w:t xml:space="preserve">Jaarverslag </w:t>
      </w:r>
      <w:r w:rsidRPr="007A5627">
        <w:rPr>
          <w:lang w:val="nl-NL"/>
        </w:rPr>
        <w:t xml:space="preserve">Beter Onderwijs Nederland </w:t>
      </w:r>
      <w:r w:rsidR="0094062D" w:rsidRPr="007A5627">
        <w:t>20</w:t>
      </w:r>
      <w:r w:rsidR="006704C6" w:rsidRPr="007A5627">
        <w:rPr>
          <w:lang w:val="nl-NL"/>
        </w:rPr>
        <w:t>2</w:t>
      </w:r>
      <w:r w:rsidR="00371AC3">
        <w:rPr>
          <w:lang w:val="nl-NL"/>
        </w:rPr>
        <w:t>5</w:t>
      </w:r>
      <w:bookmarkEnd w:id="0"/>
    </w:p>
    <w:p w14:paraId="5BF58E8D" w14:textId="77777777" w:rsidR="00913EDB" w:rsidRPr="00913EDB" w:rsidRDefault="00913EDB" w:rsidP="00913EDB"/>
    <w:p w14:paraId="2E573CCF" w14:textId="77777777" w:rsidR="00637236" w:rsidRDefault="00637236" w:rsidP="00637236">
      <w:r>
        <w:t xml:space="preserve">Voorwoord jaarverslag 2025 </w:t>
      </w:r>
    </w:p>
    <w:p w14:paraId="63C48B44" w14:textId="77777777" w:rsidR="00637236" w:rsidRDefault="00637236" w:rsidP="00637236"/>
    <w:p w14:paraId="061FA725" w14:textId="77777777" w:rsidR="00637236" w:rsidRDefault="00637236" w:rsidP="00637236">
      <w:r>
        <w:t xml:space="preserve">Voor u ligt het jaarverslag van de vereniging Beter Onderwijs Nederland, waarin we als bestuur verantwoording afleggen over het gevoerde beleid in 2025. Het afgelopen jaar laat een gemengd beeld zien voor onze vereniging: aan de ene kant kunnen we terugkijken op een paar mooie momenten, hoopvolle ontwikkelingen en succesvolle initiatieven; tegelijkertijd was 2025 voor het Nederlands onderwijs een jaar van stagnatie en soms zelfs van regelrechte achteruitgang. </w:t>
      </w:r>
    </w:p>
    <w:p w14:paraId="075BD817" w14:textId="77777777" w:rsidR="00637236" w:rsidRDefault="00637236" w:rsidP="00637236">
      <w:r>
        <w:t xml:space="preserve">Zo werden we rond het thema van de verengelsing van de Nederlandse universiteiten onverwacht geconfronteerd met uiterst bedenkelijke zetten van de Tweede Kamer. De academische onderwijslobby heeft in 2025 bepaald niet stilgezeten en wij hebben als vereniging niet zien aankomen dat de Kamer de praktische uitwerking van de Wet internationalisering in balans ongedaan wilde maken. De aangenomen moties met betrekking tot de wet hebben het goede werk van oud-minister Robbert Dijkgraaf én BON in één klap tenietgedaan. Ook het coalitieakkoord en de benoeming van de huidige D66-minister op onderwijs lijken wat betreft dit speerpunt van BON weinig goeds te beloven voor de nabije toekomst. Reden te meer ons komende jaren stevig te blijven inzetten voor het behoud van het Nederlands als academische taal aan onze universiteiten. Met Felix Huygen en Francisca Wagenmakers is dit thema binnen ons bestuur in goede handen. </w:t>
      </w:r>
    </w:p>
    <w:p w14:paraId="697D8CD2" w14:textId="77777777" w:rsidR="00637236" w:rsidRDefault="00637236" w:rsidP="00637236">
      <w:r>
        <w:t xml:space="preserve">Ten tijde van het kabinet-Schoof was er goed contact met enkele Kamerleden. Hoewel de relatie van BON met de bewindslieden de afgelopen jaren niet altijd even vruchtbaar is gebleken, is het contact met de ambtelijke organisatie van OCW in deze periode aanzienlijk verbeterd. Dat geldt zeker ook voor 2025. Ook dat is een manier </w:t>
      </w:r>
      <w:proofErr w:type="spellStart"/>
      <w:r>
        <w:t>ominvloed</w:t>
      </w:r>
      <w:proofErr w:type="spellEnd"/>
      <w:r>
        <w:t xml:space="preserve"> uit te oefenen op het onderwijsbeleid. Sporen daarvan zijn ook aan te treffen in het recente coalitieakkoord. Hoe onze verstandhouding met het ministerie zich komend jaar verder gaat ontwikkelen – zullen we bijvoorbeeld een rol kunnen spelen bij de instelling en personele invulling van de staatscommissie – dienen we af te wachten, maar de situatie is inmiddels veel gunstiger dan enkele jaren geleden. Dat biedt kansen. </w:t>
      </w:r>
    </w:p>
    <w:p w14:paraId="10904369" w14:textId="77777777" w:rsidR="00637236" w:rsidRDefault="00637236" w:rsidP="00637236">
      <w:r>
        <w:t xml:space="preserve">In de nieuwe Tweede Kamer zitten gelukkig ook enkele Kamerleden die bijzonder sympathiek staan tegenover BON en met wie wij reeds langere tijd een goede relatie onderhouden. Aangezien de nieuwe Tweede Kamer pas eind 2025 is geïnstalleerd, hebben we nog niet met alle leden van de vaste Kamercommissie onderwijs contact gehad. Daar valt komend jaar nog het nodige missiewerk te verrichten. </w:t>
      </w:r>
    </w:p>
    <w:p w14:paraId="0976D4EF" w14:textId="77777777" w:rsidR="00637236" w:rsidRDefault="00637236" w:rsidP="00637236">
      <w:r>
        <w:t xml:space="preserve">Naast ons bescheiden lobby- en advieswerk richting OCW en de Kamer zijn we dit jaar weer volop actief geweest in de media. We hebben van ons laten horen in verscheidene krantenartikelen, we waren te zien op televisie en YouTube en vielen te beluisteren op de radio en in podcasts. Het mediakanaal en -platform De Nieuwe Wereld vormt een vast mediapartner waarmee BON met regelmaat onderwijszaken onder de aandacht brengt. Ons goed bezochte en succesvolle symposium in 2025 was mede te danken aan de publiciteit die we via De Nieuwe Wereld aan het evenement weten te geven. Het zorgt bovendien steeds weer voor aanwas van nieuwe leden. </w:t>
      </w:r>
    </w:p>
    <w:p w14:paraId="2ED39ABC" w14:textId="77777777" w:rsidR="00637236" w:rsidRDefault="00637236" w:rsidP="00637236">
      <w:r>
        <w:lastRenderedPageBreak/>
        <w:t xml:space="preserve">Nog steeds blijft de gestage daling van het aantal van leden van onze vereniging een punt van zorg voor het bestuur. We merken dat gerichte acties kunnen helpen voor nieuwe ledenaanwas, maar feit blijft dat we als vereniging te maken hebben met een vergrijzende populatie leraren en oud-leraren. De daling van het ledenaantal is daar onlosmakelijk mee verbonden. Niettemin zien we ook dat zich gelukkig nog steeds nieuwe leden aanmelden bij BON – en zeker ook jongeren, die zich herkennen in onze boodschap en die zich gesteund weten door ons geluid. Initiatieven zoals het organiseren van enquêtes rond prangende thema’s in de onderwijswereld dragen daar mede toe bij. We zullen daar komend jaar zeker mee doorgaan. Ook een levendige website die bij de tijd is wat betreft ontwikkelingen in het onderwijs helpt daarbij; we hopen daar komend jaar nog wat extra aandacht te besteden.  </w:t>
      </w:r>
    </w:p>
    <w:p w14:paraId="06E3E3D6" w14:textId="77777777" w:rsidR="00637236" w:rsidRDefault="00637236" w:rsidP="00637236">
      <w:r>
        <w:t xml:space="preserve">Tot slot wil ik nog wijzen op de samenwerking met De Nieuwe Denktank, die in 2025 van start is gegaan rond verscheidene onderwijsdossiers. Samen met dit gezelschap zullen wij ons komend jaar richten op enkele rapporten van de Onderwijsraad en de wijze waarop advisering binnen de onderwijswereld tot stand komt. Daaraan neemt ook onderwijsonderzoeker Iris van </w:t>
      </w:r>
      <w:proofErr w:type="spellStart"/>
      <w:r>
        <w:t>Breetvelt</w:t>
      </w:r>
      <w:proofErr w:type="spellEnd"/>
      <w:r>
        <w:t xml:space="preserve"> deel (tot voor kort verbonden aan het Kohnstamm Instituut) met wie wij sinds zomer 2025 samenwerken.  </w:t>
      </w:r>
    </w:p>
    <w:p w14:paraId="6FA82B6E" w14:textId="77777777" w:rsidR="00637236" w:rsidRDefault="00637236" w:rsidP="00637236">
      <w:r>
        <w:t xml:space="preserve">Al met al hebben we in 2025 aardig aan de weg getimmerd en een begin gemaakt met een paar mooie initiatieven, waarvan we dit jaar de vruchten hopen te plukken. Daarmee besluit ik het voorwoord voor dit jaarverslag. Ik hoop velen van u op de BON-jaarvergadering van 28 februari 2026 te Den Bosch te mogen ontmoeten. </w:t>
      </w:r>
    </w:p>
    <w:p w14:paraId="21971EFD" w14:textId="77777777" w:rsidR="00637236" w:rsidRDefault="00637236" w:rsidP="00637236">
      <w:r>
        <w:t>Met vriendelijke groet, Ad Verbrugge</w:t>
      </w:r>
    </w:p>
    <w:p w14:paraId="3D8C857C" w14:textId="77777777" w:rsidR="00637236" w:rsidRDefault="00637236" w:rsidP="00637236">
      <w:r>
        <w:t xml:space="preserve">Voorzitter Beter Onderwijs Nederland </w:t>
      </w:r>
    </w:p>
    <w:p w14:paraId="52E9BB04" w14:textId="77777777" w:rsidR="00637236" w:rsidRDefault="00637236" w:rsidP="00637236"/>
    <w:p w14:paraId="6BB8618A" w14:textId="77777777" w:rsidR="00637236" w:rsidRDefault="00637236" w:rsidP="00637236"/>
    <w:p w14:paraId="1B82EA37" w14:textId="77777777" w:rsidR="00637236" w:rsidRDefault="00637236" w:rsidP="00637236"/>
    <w:p w14:paraId="085FF5DC" w14:textId="77777777" w:rsidR="00637236" w:rsidRDefault="00637236" w:rsidP="00637236"/>
    <w:p w14:paraId="08A58C10" w14:textId="77777777" w:rsidR="00913EDB" w:rsidRPr="00913EDB" w:rsidRDefault="00913EDB" w:rsidP="00913EDB"/>
    <w:p w14:paraId="51FAE6E7" w14:textId="77777777" w:rsidR="00913EDB" w:rsidRPr="00913EDB" w:rsidRDefault="00913EDB" w:rsidP="00913EDB"/>
    <w:p w14:paraId="1F765C82" w14:textId="34802C7A" w:rsidR="00E221AC" w:rsidRDefault="00E221AC">
      <w:pPr>
        <w:spacing w:after="0" w:line="240" w:lineRule="auto"/>
      </w:pPr>
      <w:r>
        <w:br w:type="page"/>
      </w:r>
    </w:p>
    <w:sdt>
      <w:sdtPr>
        <w:rPr>
          <w:rFonts w:ascii="Calibri" w:eastAsia="Calibri" w:hAnsi="Calibri" w:cs="Times New Roman"/>
          <w:color w:val="auto"/>
          <w:sz w:val="22"/>
          <w:szCs w:val="22"/>
          <w:lang w:eastAsia="en-US"/>
        </w:rPr>
        <w:id w:val="-34747863"/>
        <w:docPartObj>
          <w:docPartGallery w:val="Table of Contents"/>
          <w:docPartUnique/>
        </w:docPartObj>
      </w:sdtPr>
      <w:sdtEndPr>
        <w:rPr>
          <w:b/>
          <w:bCs/>
        </w:rPr>
      </w:sdtEndPr>
      <w:sdtContent>
        <w:p w14:paraId="30F84EBC" w14:textId="799C5F0A" w:rsidR="00C2208F" w:rsidRPr="00E84720" w:rsidRDefault="00C2208F">
          <w:pPr>
            <w:pStyle w:val="Kopvaninhoudsopgave"/>
            <w:rPr>
              <w:b/>
              <w:bCs/>
              <w:highlight w:val="yellow"/>
            </w:rPr>
          </w:pPr>
          <w:r w:rsidRPr="002D67A0">
            <w:rPr>
              <w:b/>
              <w:bCs/>
            </w:rPr>
            <w:t>I</w:t>
          </w:r>
          <w:r w:rsidRPr="00E84720">
            <w:rPr>
              <w:b/>
              <w:bCs/>
              <w:highlight w:val="yellow"/>
            </w:rPr>
            <w:t>nhoud</w:t>
          </w:r>
        </w:p>
        <w:p w14:paraId="014DCBE7" w14:textId="15264F82" w:rsidR="00637236" w:rsidRDefault="00C2208F">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r w:rsidRPr="00E84720">
            <w:rPr>
              <w:strike/>
              <w:highlight w:val="yellow"/>
            </w:rPr>
            <w:fldChar w:fldCharType="begin"/>
          </w:r>
          <w:r w:rsidRPr="00E84720">
            <w:rPr>
              <w:strike/>
              <w:highlight w:val="yellow"/>
            </w:rPr>
            <w:instrText xml:space="preserve"> TOC \o "1-3" \h \z \u </w:instrText>
          </w:r>
          <w:r w:rsidRPr="00E84720">
            <w:rPr>
              <w:strike/>
              <w:highlight w:val="yellow"/>
            </w:rPr>
            <w:fldChar w:fldCharType="separate"/>
          </w:r>
          <w:hyperlink w:anchor="_Toc223077164" w:history="1">
            <w:r w:rsidR="00637236" w:rsidRPr="00582E8A">
              <w:rPr>
                <w:rStyle w:val="Hyperlink"/>
                <w:noProof/>
              </w:rPr>
              <w:t>Voorwoord Jaarverslag Beter Onderwijs Nederland 2025</w:t>
            </w:r>
            <w:r w:rsidR="00637236">
              <w:rPr>
                <w:noProof/>
                <w:webHidden/>
              </w:rPr>
              <w:tab/>
            </w:r>
            <w:r w:rsidR="00637236">
              <w:rPr>
                <w:noProof/>
                <w:webHidden/>
              </w:rPr>
              <w:fldChar w:fldCharType="begin"/>
            </w:r>
            <w:r w:rsidR="00637236">
              <w:rPr>
                <w:noProof/>
                <w:webHidden/>
              </w:rPr>
              <w:instrText xml:space="preserve"> PAGEREF _Toc223077164 \h </w:instrText>
            </w:r>
            <w:r w:rsidR="00637236">
              <w:rPr>
                <w:noProof/>
                <w:webHidden/>
              </w:rPr>
            </w:r>
            <w:r w:rsidR="00637236">
              <w:rPr>
                <w:noProof/>
                <w:webHidden/>
              </w:rPr>
              <w:fldChar w:fldCharType="separate"/>
            </w:r>
            <w:r w:rsidR="00637236">
              <w:rPr>
                <w:noProof/>
                <w:webHidden/>
              </w:rPr>
              <w:t>2</w:t>
            </w:r>
            <w:r w:rsidR="00637236">
              <w:rPr>
                <w:noProof/>
                <w:webHidden/>
              </w:rPr>
              <w:fldChar w:fldCharType="end"/>
            </w:r>
          </w:hyperlink>
        </w:p>
        <w:p w14:paraId="20941711" w14:textId="0FD1968D"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65" w:history="1">
            <w:r w:rsidRPr="00582E8A">
              <w:rPr>
                <w:rStyle w:val="Hyperlink"/>
                <w:noProof/>
              </w:rPr>
              <w:t>1 Vereniging</w:t>
            </w:r>
            <w:r>
              <w:rPr>
                <w:noProof/>
                <w:webHidden/>
              </w:rPr>
              <w:tab/>
            </w:r>
            <w:r>
              <w:rPr>
                <w:noProof/>
                <w:webHidden/>
              </w:rPr>
              <w:fldChar w:fldCharType="begin"/>
            </w:r>
            <w:r>
              <w:rPr>
                <w:noProof/>
                <w:webHidden/>
              </w:rPr>
              <w:instrText xml:space="preserve"> PAGEREF _Toc223077165 \h </w:instrText>
            </w:r>
            <w:r>
              <w:rPr>
                <w:noProof/>
                <w:webHidden/>
              </w:rPr>
            </w:r>
            <w:r>
              <w:rPr>
                <w:noProof/>
                <w:webHidden/>
              </w:rPr>
              <w:fldChar w:fldCharType="separate"/>
            </w:r>
            <w:r>
              <w:rPr>
                <w:noProof/>
                <w:webHidden/>
              </w:rPr>
              <w:t>6</w:t>
            </w:r>
            <w:r>
              <w:rPr>
                <w:noProof/>
                <w:webHidden/>
              </w:rPr>
              <w:fldChar w:fldCharType="end"/>
            </w:r>
          </w:hyperlink>
        </w:p>
        <w:p w14:paraId="6C4598DA" w14:textId="0D58ED27"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66" w:history="1">
            <w:r w:rsidRPr="00582E8A">
              <w:rPr>
                <w:rStyle w:val="Hyperlink"/>
                <w:noProof/>
              </w:rPr>
              <w:t>1.1 Omvang en geschiedenis</w:t>
            </w:r>
            <w:r>
              <w:rPr>
                <w:noProof/>
                <w:webHidden/>
              </w:rPr>
              <w:tab/>
            </w:r>
            <w:r>
              <w:rPr>
                <w:noProof/>
                <w:webHidden/>
              </w:rPr>
              <w:fldChar w:fldCharType="begin"/>
            </w:r>
            <w:r>
              <w:rPr>
                <w:noProof/>
                <w:webHidden/>
              </w:rPr>
              <w:instrText xml:space="preserve"> PAGEREF _Toc223077166 \h </w:instrText>
            </w:r>
            <w:r>
              <w:rPr>
                <w:noProof/>
                <w:webHidden/>
              </w:rPr>
            </w:r>
            <w:r>
              <w:rPr>
                <w:noProof/>
                <w:webHidden/>
              </w:rPr>
              <w:fldChar w:fldCharType="separate"/>
            </w:r>
            <w:r>
              <w:rPr>
                <w:noProof/>
                <w:webHidden/>
              </w:rPr>
              <w:t>6</w:t>
            </w:r>
            <w:r>
              <w:rPr>
                <w:noProof/>
                <w:webHidden/>
              </w:rPr>
              <w:fldChar w:fldCharType="end"/>
            </w:r>
          </w:hyperlink>
        </w:p>
        <w:p w14:paraId="4505D8F2" w14:textId="249A3346"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67" w:history="1">
            <w:r w:rsidRPr="00582E8A">
              <w:rPr>
                <w:rStyle w:val="Hyperlink"/>
                <w:noProof/>
              </w:rPr>
              <w:t>1.2 Visie en missie</w:t>
            </w:r>
            <w:r>
              <w:rPr>
                <w:noProof/>
                <w:webHidden/>
              </w:rPr>
              <w:tab/>
            </w:r>
            <w:r>
              <w:rPr>
                <w:noProof/>
                <w:webHidden/>
              </w:rPr>
              <w:fldChar w:fldCharType="begin"/>
            </w:r>
            <w:r>
              <w:rPr>
                <w:noProof/>
                <w:webHidden/>
              </w:rPr>
              <w:instrText xml:space="preserve"> PAGEREF _Toc223077167 \h </w:instrText>
            </w:r>
            <w:r>
              <w:rPr>
                <w:noProof/>
                <w:webHidden/>
              </w:rPr>
            </w:r>
            <w:r>
              <w:rPr>
                <w:noProof/>
                <w:webHidden/>
              </w:rPr>
              <w:fldChar w:fldCharType="separate"/>
            </w:r>
            <w:r>
              <w:rPr>
                <w:noProof/>
                <w:webHidden/>
              </w:rPr>
              <w:t>6</w:t>
            </w:r>
            <w:r>
              <w:rPr>
                <w:noProof/>
                <w:webHidden/>
              </w:rPr>
              <w:fldChar w:fldCharType="end"/>
            </w:r>
          </w:hyperlink>
        </w:p>
        <w:p w14:paraId="0C6093CF" w14:textId="0746BC02"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68" w:history="1">
            <w:r w:rsidRPr="00582E8A">
              <w:rPr>
                <w:rStyle w:val="Hyperlink"/>
                <w:noProof/>
              </w:rPr>
              <w:t>1.3 Samenstelling bestuur</w:t>
            </w:r>
            <w:r>
              <w:rPr>
                <w:noProof/>
                <w:webHidden/>
              </w:rPr>
              <w:tab/>
            </w:r>
            <w:r>
              <w:rPr>
                <w:noProof/>
                <w:webHidden/>
              </w:rPr>
              <w:fldChar w:fldCharType="begin"/>
            </w:r>
            <w:r>
              <w:rPr>
                <w:noProof/>
                <w:webHidden/>
              </w:rPr>
              <w:instrText xml:space="preserve"> PAGEREF _Toc223077168 \h </w:instrText>
            </w:r>
            <w:r>
              <w:rPr>
                <w:noProof/>
                <w:webHidden/>
              </w:rPr>
            </w:r>
            <w:r>
              <w:rPr>
                <w:noProof/>
                <w:webHidden/>
              </w:rPr>
              <w:fldChar w:fldCharType="separate"/>
            </w:r>
            <w:r>
              <w:rPr>
                <w:noProof/>
                <w:webHidden/>
              </w:rPr>
              <w:t>6</w:t>
            </w:r>
            <w:r>
              <w:rPr>
                <w:noProof/>
                <w:webHidden/>
              </w:rPr>
              <w:fldChar w:fldCharType="end"/>
            </w:r>
          </w:hyperlink>
        </w:p>
        <w:p w14:paraId="70132225" w14:textId="0DC1D3FC"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69" w:history="1">
            <w:r w:rsidRPr="00582E8A">
              <w:rPr>
                <w:rStyle w:val="Hyperlink"/>
                <w:noProof/>
              </w:rPr>
              <w:t>2 Dienstverlening aan leden</w:t>
            </w:r>
            <w:r>
              <w:rPr>
                <w:noProof/>
                <w:webHidden/>
              </w:rPr>
              <w:tab/>
            </w:r>
            <w:r>
              <w:rPr>
                <w:noProof/>
                <w:webHidden/>
              </w:rPr>
              <w:fldChar w:fldCharType="begin"/>
            </w:r>
            <w:r>
              <w:rPr>
                <w:noProof/>
                <w:webHidden/>
              </w:rPr>
              <w:instrText xml:space="preserve"> PAGEREF _Toc223077169 \h </w:instrText>
            </w:r>
            <w:r>
              <w:rPr>
                <w:noProof/>
                <w:webHidden/>
              </w:rPr>
            </w:r>
            <w:r>
              <w:rPr>
                <w:noProof/>
                <w:webHidden/>
              </w:rPr>
              <w:fldChar w:fldCharType="separate"/>
            </w:r>
            <w:r>
              <w:rPr>
                <w:noProof/>
                <w:webHidden/>
              </w:rPr>
              <w:t>7</w:t>
            </w:r>
            <w:r>
              <w:rPr>
                <w:noProof/>
                <w:webHidden/>
              </w:rPr>
              <w:fldChar w:fldCharType="end"/>
            </w:r>
          </w:hyperlink>
        </w:p>
        <w:p w14:paraId="2911DD41" w14:textId="4BA3EDA1"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0" w:history="1">
            <w:r w:rsidRPr="00582E8A">
              <w:rPr>
                <w:rStyle w:val="Hyperlink"/>
                <w:noProof/>
              </w:rPr>
              <w:t>2.1 Meldpunt Intimidatie 2025</w:t>
            </w:r>
            <w:r>
              <w:rPr>
                <w:noProof/>
                <w:webHidden/>
              </w:rPr>
              <w:tab/>
            </w:r>
            <w:r>
              <w:rPr>
                <w:noProof/>
                <w:webHidden/>
              </w:rPr>
              <w:fldChar w:fldCharType="begin"/>
            </w:r>
            <w:r>
              <w:rPr>
                <w:noProof/>
                <w:webHidden/>
              </w:rPr>
              <w:instrText xml:space="preserve"> PAGEREF _Toc223077170 \h </w:instrText>
            </w:r>
            <w:r>
              <w:rPr>
                <w:noProof/>
                <w:webHidden/>
              </w:rPr>
            </w:r>
            <w:r>
              <w:rPr>
                <w:noProof/>
                <w:webHidden/>
              </w:rPr>
              <w:fldChar w:fldCharType="separate"/>
            </w:r>
            <w:r>
              <w:rPr>
                <w:noProof/>
                <w:webHidden/>
              </w:rPr>
              <w:t>7</w:t>
            </w:r>
            <w:r>
              <w:rPr>
                <w:noProof/>
                <w:webHidden/>
              </w:rPr>
              <w:fldChar w:fldCharType="end"/>
            </w:r>
          </w:hyperlink>
        </w:p>
        <w:p w14:paraId="2D61CB2D" w14:textId="31DC48FB"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1" w:history="1">
            <w:r w:rsidRPr="00582E8A">
              <w:rPr>
                <w:rStyle w:val="Hyperlink"/>
                <w:noProof/>
              </w:rPr>
              <w:t>3 Activiteiten en projecten</w:t>
            </w:r>
            <w:r>
              <w:rPr>
                <w:noProof/>
                <w:webHidden/>
              </w:rPr>
              <w:tab/>
            </w:r>
            <w:r>
              <w:rPr>
                <w:noProof/>
                <w:webHidden/>
              </w:rPr>
              <w:fldChar w:fldCharType="begin"/>
            </w:r>
            <w:r>
              <w:rPr>
                <w:noProof/>
                <w:webHidden/>
              </w:rPr>
              <w:instrText xml:space="preserve"> PAGEREF _Toc223077171 \h </w:instrText>
            </w:r>
            <w:r>
              <w:rPr>
                <w:noProof/>
                <w:webHidden/>
              </w:rPr>
            </w:r>
            <w:r>
              <w:rPr>
                <w:noProof/>
                <w:webHidden/>
              </w:rPr>
              <w:fldChar w:fldCharType="separate"/>
            </w:r>
            <w:r>
              <w:rPr>
                <w:noProof/>
                <w:webHidden/>
              </w:rPr>
              <w:t>8</w:t>
            </w:r>
            <w:r>
              <w:rPr>
                <w:noProof/>
                <w:webHidden/>
              </w:rPr>
              <w:fldChar w:fldCharType="end"/>
            </w:r>
          </w:hyperlink>
        </w:p>
        <w:p w14:paraId="1BBC388B" w14:textId="783805B6"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2" w:history="1">
            <w:r w:rsidRPr="00582E8A">
              <w:rPr>
                <w:rStyle w:val="Hyperlink"/>
                <w:noProof/>
              </w:rPr>
              <w:t>3.1 PO</w:t>
            </w:r>
            <w:r>
              <w:rPr>
                <w:noProof/>
                <w:webHidden/>
              </w:rPr>
              <w:tab/>
            </w:r>
            <w:r>
              <w:rPr>
                <w:noProof/>
                <w:webHidden/>
              </w:rPr>
              <w:fldChar w:fldCharType="begin"/>
            </w:r>
            <w:r>
              <w:rPr>
                <w:noProof/>
                <w:webHidden/>
              </w:rPr>
              <w:instrText xml:space="preserve"> PAGEREF _Toc223077172 \h </w:instrText>
            </w:r>
            <w:r>
              <w:rPr>
                <w:noProof/>
                <w:webHidden/>
              </w:rPr>
            </w:r>
            <w:r>
              <w:rPr>
                <w:noProof/>
                <w:webHidden/>
              </w:rPr>
              <w:fldChar w:fldCharType="separate"/>
            </w:r>
            <w:r>
              <w:rPr>
                <w:noProof/>
                <w:webHidden/>
              </w:rPr>
              <w:t>8</w:t>
            </w:r>
            <w:r>
              <w:rPr>
                <w:noProof/>
                <w:webHidden/>
              </w:rPr>
              <w:fldChar w:fldCharType="end"/>
            </w:r>
          </w:hyperlink>
        </w:p>
        <w:p w14:paraId="1ED1F302" w14:textId="6DE27580"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3" w:history="1">
            <w:r w:rsidRPr="00582E8A">
              <w:rPr>
                <w:rStyle w:val="Hyperlink"/>
                <w:noProof/>
              </w:rPr>
              <w:t>3.2 Werkgroep VO 2025</w:t>
            </w:r>
            <w:r>
              <w:rPr>
                <w:noProof/>
                <w:webHidden/>
              </w:rPr>
              <w:tab/>
            </w:r>
            <w:r>
              <w:rPr>
                <w:noProof/>
                <w:webHidden/>
              </w:rPr>
              <w:fldChar w:fldCharType="begin"/>
            </w:r>
            <w:r>
              <w:rPr>
                <w:noProof/>
                <w:webHidden/>
              </w:rPr>
              <w:instrText xml:space="preserve"> PAGEREF _Toc223077173 \h </w:instrText>
            </w:r>
            <w:r>
              <w:rPr>
                <w:noProof/>
                <w:webHidden/>
              </w:rPr>
            </w:r>
            <w:r>
              <w:rPr>
                <w:noProof/>
                <w:webHidden/>
              </w:rPr>
              <w:fldChar w:fldCharType="separate"/>
            </w:r>
            <w:r>
              <w:rPr>
                <w:noProof/>
                <w:webHidden/>
              </w:rPr>
              <w:t>9</w:t>
            </w:r>
            <w:r>
              <w:rPr>
                <w:noProof/>
                <w:webHidden/>
              </w:rPr>
              <w:fldChar w:fldCharType="end"/>
            </w:r>
          </w:hyperlink>
        </w:p>
        <w:p w14:paraId="77644447" w14:textId="7AE4ABDC"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4" w:history="1">
            <w:r w:rsidRPr="00582E8A">
              <w:rPr>
                <w:rStyle w:val="Hyperlink"/>
                <w:noProof/>
              </w:rPr>
              <w:t>3.3  Het lerarentekort</w:t>
            </w:r>
            <w:r>
              <w:rPr>
                <w:noProof/>
                <w:webHidden/>
              </w:rPr>
              <w:tab/>
            </w:r>
            <w:r>
              <w:rPr>
                <w:noProof/>
                <w:webHidden/>
              </w:rPr>
              <w:fldChar w:fldCharType="begin"/>
            </w:r>
            <w:r>
              <w:rPr>
                <w:noProof/>
                <w:webHidden/>
              </w:rPr>
              <w:instrText xml:space="preserve"> PAGEREF _Toc223077174 \h </w:instrText>
            </w:r>
            <w:r>
              <w:rPr>
                <w:noProof/>
                <w:webHidden/>
              </w:rPr>
            </w:r>
            <w:r>
              <w:rPr>
                <w:noProof/>
                <w:webHidden/>
              </w:rPr>
              <w:fldChar w:fldCharType="separate"/>
            </w:r>
            <w:r>
              <w:rPr>
                <w:noProof/>
                <w:webHidden/>
              </w:rPr>
              <w:t>11</w:t>
            </w:r>
            <w:r>
              <w:rPr>
                <w:noProof/>
                <w:webHidden/>
              </w:rPr>
              <w:fldChar w:fldCharType="end"/>
            </w:r>
          </w:hyperlink>
        </w:p>
        <w:p w14:paraId="5C9C4C9B" w14:textId="33ED8679"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5" w:history="1">
            <w:r w:rsidRPr="00582E8A">
              <w:rPr>
                <w:rStyle w:val="Hyperlink"/>
                <w:noProof/>
              </w:rPr>
              <w:t>3.4 Verengelsing / Nederlands in het hoger onderwijs</w:t>
            </w:r>
            <w:r>
              <w:rPr>
                <w:noProof/>
                <w:webHidden/>
              </w:rPr>
              <w:tab/>
            </w:r>
            <w:r>
              <w:rPr>
                <w:noProof/>
                <w:webHidden/>
              </w:rPr>
              <w:fldChar w:fldCharType="begin"/>
            </w:r>
            <w:r>
              <w:rPr>
                <w:noProof/>
                <w:webHidden/>
              </w:rPr>
              <w:instrText xml:space="preserve"> PAGEREF _Toc223077175 \h </w:instrText>
            </w:r>
            <w:r>
              <w:rPr>
                <w:noProof/>
                <w:webHidden/>
              </w:rPr>
            </w:r>
            <w:r>
              <w:rPr>
                <w:noProof/>
                <w:webHidden/>
              </w:rPr>
              <w:fldChar w:fldCharType="separate"/>
            </w:r>
            <w:r>
              <w:rPr>
                <w:noProof/>
                <w:webHidden/>
              </w:rPr>
              <w:t>11</w:t>
            </w:r>
            <w:r>
              <w:rPr>
                <w:noProof/>
                <w:webHidden/>
              </w:rPr>
              <w:fldChar w:fldCharType="end"/>
            </w:r>
          </w:hyperlink>
        </w:p>
        <w:p w14:paraId="7333B70A" w14:textId="26C50F31"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6" w:history="1">
            <w:r w:rsidRPr="00582E8A">
              <w:rPr>
                <w:rStyle w:val="Hyperlink"/>
                <w:noProof/>
              </w:rPr>
              <w:t>3.5 Enquêtes</w:t>
            </w:r>
            <w:r>
              <w:rPr>
                <w:noProof/>
                <w:webHidden/>
              </w:rPr>
              <w:tab/>
            </w:r>
            <w:r>
              <w:rPr>
                <w:noProof/>
                <w:webHidden/>
              </w:rPr>
              <w:fldChar w:fldCharType="begin"/>
            </w:r>
            <w:r>
              <w:rPr>
                <w:noProof/>
                <w:webHidden/>
              </w:rPr>
              <w:instrText xml:space="preserve"> PAGEREF _Toc223077176 \h </w:instrText>
            </w:r>
            <w:r>
              <w:rPr>
                <w:noProof/>
                <w:webHidden/>
              </w:rPr>
            </w:r>
            <w:r>
              <w:rPr>
                <w:noProof/>
                <w:webHidden/>
              </w:rPr>
              <w:fldChar w:fldCharType="separate"/>
            </w:r>
            <w:r>
              <w:rPr>
                <w:noProof/>
                <w:webHidden/>
              </w:rPr>
              <w:t>12</w:t>
            </w:r>
            <w:r>
              <w:rPr>
                <w:noProof/>
                <w:webHidden/>
              </w:rPr>
              <w:fldChar w:fldCharType="end"/>
            </w:r>
          </w:hyperlink>
        </w:p>
        <w:p w14:paraId="2201E795" w14:textId="0DEEE05E"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7" w:history="1">
            <w:r w:rsidRPr="00582E8A">
              <w:rPr>
                <w:rStyle w:val="Hyperlink"/>
                <w:noProof/>
              </w:rPr>
              <w:t>3.5.1 Herijking sturing funderend onderwijs</w:t>
            </w:r>
            <w:r>
              <w:rPr>
                <w:noProof/>
                <w:webHidden/>
              </w:rPr>
              <w:tab/>
            </w:r>
            <w:r>
              <w:rPr>
                <w:noProof/>
                <w:webHidden/>
              </w:rPr>
              <w:fldChar w:fldCharType="begin"/>
            </w:r>
            <w:r>
              <w:rPr>
                <w:noProof/>
                <w:webHidden/>
              </w:rPr>
              <w:instrText xml:space="preserve"> PAGEREF _Toc223077177 \h </w:instrText>
            </w:r>
            <w:r>
              <w:rPr>
                <w:noProof/>
                <w:webHidden/>
              </w:rPr>
            </w:r>
            <w:r>
              <w:rPr>
                <w:noProof/>
                <w:webHidden/>
              </w:rPr>
              <w:fldChar w:fldCharType="separate"/>
            </w:r>
            <w:r>
              <w:rPr>
                <w:noProof/>
                <w:webHidden/>
              </w:rPr>
              <w:t>13</w:t>
            </w:r>
            <w:r>
              <w:rPr>
                <w:noProof/>
                <w:webHidden/>
              </w:rPr>
              <w:fldChar w:fldCharType="end"/>
            </w:r>
          </w:hyperlink>
        </w:p>
        <w:p w14:paraId="3E1DF6CD" w14:textId="590E3785"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8" w:history="1">
            <w:r w:rsidRPr="00582E8A">
              <w:rPr>
                <w:rStyle w:val="Hyperlink"/>
                <w:noProof/>
              </w:rPr>
              <w:t>3.5.2  PISA-2022 Hoe het tij te keren!</w:t>
            </w:r>
            <w:r>
              <w:rPr>
                <w:noProof/>
                <w:webHidden/>
              </w:rPr>
              <w:tab/>
            </w:r>
            <w:r>
              <w:rPr>
                <w:noProof/>
                <w:webHidden/>
              </w:rPr>
              <w:fldChar w:fldCharType="begin"/>
            </w:r>
            <w:r>
              <w:rPr>
                <w:noProof/>
                <w:webHidden/>
              </w:rPr>
              <w:instrText xml:space="preserve"> PAGEREF _Toc223077178 \h </w:instrText>
            </w:r>
            <w:r>
              <w:rPr>
                <w:noProof/>
                <w:webHidden/>
              </w:rPr>
            </w:r>
            <w:r>
              <w:rPr>
                <w:noProof/>
                <w:webHidden/>
              </w:rPr>
              <w:fldChar w:fldCharType="separate"/>
            </w:r>
            <w:r>
              <w:rPr>
                <w:noProof/>
                <w:webHidden/>
              </w:rPr>
              <w:t>13</w:t>
            </w:r>
            <w:r>
              <w:rPr>
                <w:noProof/>
                <w:webHidden/>
              </w:rPr>
              <w:fldChar w:fldCharType="end"/>
            </w:r>
          </w:hyperlink>
        </w:p>
        <w:p w14:paraId="1E91EEBE" w14:textId="4ABCC12E"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79" w:history="1">
            <w:r w:rsidRPr="00582E8A">
              <w:rPr>
                <w:rStyle w:val="Hyperlink"/>
                <w:noProof/>
              </w:rPr>
              <w:t>3.5.3 Lesuitval in het onderwijs (po en vo)</w:t>
            </w:r>
            <w:r>
              <w:rPr>
                <w:noProof/>
                <w:webHidden/>
              </w:rPr>
              <w:tab/>
            </w:r>
            <w:r>
              <w:rPr>
                <w:noProof/>
                <w:webHidden/>
              </w:rPr>
              <w:fldChar w:fldCharType="begin"/>
            </w:r>
            <w:r>
              <w:rPr>
                <w:noProof/>
                <w:webHidden/>
              </w:rPr>
              <w:instrText xml:space="preserve"> PAGEREF _Toc223077179 \h </w:instrText>
            </w:r>
            <w:r>
              <w:rPr>
                <w:noProof/>
                <w:webHidden/>
              </w:rPr>
            </w:r>
            <w:r>
              <w:rPr>
                <w:noProof/>
                <w:webHidden/>
              </w:rPr>
              <w:fldChar w:fldCharType="separate"/>
            </w:r>
            <w:r>
              <w:rPr>
                <w:noProof/>
                <w:webHidden/>
              </w:rPr>
              <w:t>14</w:t>
            </w:r>
            <w:r>
              <w:rPr>
                <w:noProof/>
                <w:webHidden/>
              </w:rPr>
              <w:fldChar w:fldCharType="end"/>
            </w:r>
          </w:hyperlink>
        </w:p>
        <w:p w14:paraId="5F80A173" w14:textId="698866FE"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0" w:history="1">
            <w:r w:rsidRPr="00582E8A">
              <w:rPr>
                <w:rStyle w:val="Hyperlink"/>
                <w:noProof/>
              </w:rPr>
              <w:t>3.5.4  AI in het onderwijs</w:t>
            </w:r>
            <w:r>
              <w:rPr>
                <w:noProof/>
                <w:webHidden/>
              </w:rPr>
              <w:tab/>
            </w:r>
            <w:r>
              <w:rPr>
                <w:noProof/>
                <w:webHidden/>
              </w:rPr>
              <w:fldChar w:fldCharType="begin"/>
            </w:r>
            <w:r>
              <w:rPr>
                <w:noProof/>
                <w:webHidden/>
              </w:rPr>
              <w:instrText xml:space="preserve"> PAGEREF _Toc223077180 \h </w:instrText>
            </w:r>
            <w:r>
              <w:rPr>
                <w:noProof/>
                <w:webHidden/>
              </w:rPr>
            </w:r>
            <w:r>
              <w:rPr>
                <w:noProof/>
                <w:webHidden/>
              </w:rPr>
              <w:fldChar w:fldCharType="separate"/>
            </w:r>
            <w:r>
              <w:rPr>
                <w:noProof/>
                <w:webHidden/>
              </w:rPr>
              <w:t>14</w:t>
            </w:r>
            <w:r>
              <w:rPr>
                <w:noProof/>
                <w:webHidden/>
              </w:rPr>
              <w:fldChar w:fldCharType="end"/>
            </w:r>
          </w:hyperlink>
        </w:p>
        <w:p w14:paraId="64BE9BFB" w14:textId="3866D788"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1" w:history="1">
            <w:r w:rsidRPr="00582E8A">
              <w:rPr>
                <w:rStyle w:val="Hyperlink"/>
                <w:noProof/>
              </w:rPr>
              <w:t>3.6 Andere acties BON</w:t>
            </w:r>
            <w:r>
              <w:rPr>
                <w:noProof/>
                <w:webHidden/>
              </w:rPr>
              <w:tab/>
            </w:r>
            <w:r>
              <w:rPr>
                <w:noProof/>
                <w:webHidden/>
              </w:rPr>
              <w:fldChar w:fldCharType="begin"/>
            </w:r>
            <w:r>
              <w:rPr>
                <w:noProof/>
                <w:webHidden/>
              </w:rPr>
              <w:instrText xml:space="preserve"> PAGEREF _Toc223077181 \h </w:instrText>
            </w:r>
            <w:r>
              <w:rPr>
                <w:noProof/>
                <w:webHidden/>
              </w:rPr>
            </w:r>
            <w:r>
              <w:rPr>
                <w:noProof/>
                <w:webHidden/>
              </w:rPr>
              <w:fldChar w:fldCharType="separate"/>
            </w:r>
            <w:r>
              <w:rPr>
                <w:noProof/>
                <w:webHidden/>
              </w:rPr>
              <w:t>15</w:t>
            </w:r>
            <w:r>
              <w:rPr>
                <w:noProof/>
                <w:webHidden/>
              </w:rPr>
              <w:fldChar w:fldCharType="end"/>
            </w:r>
          </w:hyperlink>
        </w:p>
        <w:p w14:paraId="7F72D8E7" w14:textId="00BE1F15"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2" w:history="1">
            <w:r w:rsidRPr="00582E8A">
              <w:rPr>
                <w:rStyle w:val="Hyperlink"/>
                <w:noProof/>
              </w:rPr>
              <w:t>3.6.1 Reactie BON op advies Onderwijsraad Talige diversiteit benutten</w:t>
            </w:r>
            <w:r>
              <w:rPr>
                <w:noProof/>
                <w:webHidden/>
              </w:rPr>
              <w:tab/>
            </w:r>
            <w:r>
              <w:rPr>
                <w:noProof/>
                <w:webHidden/>
              </w:rPr>
              <w:fldChar w:fldCharType="begin"/>
            </w:r>
            <w:r>
              <w:rPr>
                <w:noProof/>
                <w:webHidden/>
              </w:rPr>
              <w:instrText xml:space="preserve"> PAGEREF _Toc223077182 \h </w:instrText>
            </w:r>
            <w:r>
              <w:rPr>
                <w:noProof/>
                <w:webHidden/>
              </w:rPr>
            </w:r>
            <w:r>
              <w:rPr>
                <w:noProof/>
                <w:webHidden/>
              </w:rPr>
              <w:fldChar w:fldCharType="separate"/>
            </w:r>
            <w:r>
              <w:rPr>
                <w:noProof/>
                <w:webHidden/>
              </w:rPr>
              <w:t>15</w:t>
            </w:r>
            <w:r>
              <w:rPr>
                <w:noProof/>
                <w:webHidden/>
              </w:rPr>
              <w:fldChar w:fldCharType="end"/>
            </w:r>
          </w:hyperlink>
        </w:p>
        <w:p w14:paraId="73F80542" w14:textId="5F2632FA"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3" w:history="1">
            <w:r w:rsidRPr="00582E8A">
              <w:rPr>
                <w:rStyle w:val="Hyperlink"/>
                <w:noProof/>
              </w:rPr>
              <w:t>3.6.2. Andere acties BON w.b. taalvaardigheid leerlingen po, vo, mbo</w:t>
            </w:r>
            <w:r>
              <w:rPr>
                <w:noProof/>
                <w:webHidden/>
              </w:rPr>
              <w:tab/>
            </w:r>
            <w:r>
              <w:rPr>
                <w:noProof/>
                <w:webHidden/>
              </w:rPr>
              <w:fldChar w:fldCharType="begin"/>
            </w:r>
            <w:r>
              <w:rPr>
                <w:noProof/>
                <w:webHidden/>
              </w:rPr>
              <w:instrText xml:space="preserve"> PAGEREF _Toc223077183 \h </w:instrText>
            </w:r>
            <w:r>
              <w:rPr>
                <w:noProof/>
                <w:webHidden/>
              </w:rPr>
            </w:r>
            <w:r>
              <w:rPr>
                <w:noProof/>
                <w:webHidden/>
              </w:rPr>
              <w:fldChar w:fldCharType="separate"/>
            </w:r>
            <w:r>
              <w:rPr>
                <w:noProof/>
                <w:webHidden/>
              </w:rPr>
              <w:t>16</w:t>
            </w:r>
            <w:r>
              <w:rPr>
                <w:noProof/>
                <w:webHidden/>
              </w:rPr>
              <w:fldChar w:fldCharType="end"/>
            </w:r>
          </w:hyperlink>
        </w:p>
        <w:p w14:paraId="0CEEB22F" w14:textId="2DA29F99"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4" w:history="1">
            <w:r w:rsidRPr="00582E8A">
              <w:rPr>
                <w:rStyle w:val="Hyperlink"/>
                <w:noProof/>
              </w:rPr>
              <w:t>4 Bedrijfsvoering</w:t>
            </w:r>
            <w:r>
              <w:rPr>
                <w:noProof/>
                <w:webHidden/>
              </w:rPr>
              <w:tab/>
            </w:r>
            <w:r>
              <w:rPr>
                <w:noProof/>
                <w:webHidden/>
              </w:rPr>
              <w:fldChar w:fldCharType="begin"/>
            </w:r>
            <w:r>
              <w:rPr>
                <w:noProof/>
                <w:webHidden/>
              </w:rPr>
              <w:instrText xml:space="preserve"> PAGEREF _Toc223077184 \h </w:instrText>
            </w:r>
            <w:r>
              <w:rPr>
                <w:noProof/>
                <w:webHidden/>
              </w:rPr>
            </w:r>
            <w:r>
              <w:rPr>
                <w:noProof/>
                <w:webHidden/>
              </w:rPr>
              <w:fldChar w:fldCharType="separate"/>
            </w:r>
            <w:r>
              <w:rPr>
                <w:noProof/>
                <w:webHidden/>
              </w:rPr>
              <w:t>17</w:t>
            </w:r>
            <w:r>
              <w:rPr>
                <w:noProof/>
                <w:webHidden/>
              </w:rPr>
              <w:fldChar w:fldCharType="end"/>
            </w:r>
          </w:hyperlink>
        </w:p>
        <w:p w14:paraId="3C367CA2" w14:textId="477993CB"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5" w:history="1">
            <w:r w:rsidRPr="00582E8A">
              <w:rPr>
                <w:rStyle w:val="Hyperlink"/>
                <w:noProof/>
              </w:rPr>
              <w:t>4.1 Organisatie</w:t>
            </w:r>
            <w:r>
              <w:rPr>
                <w:noProof/>
                <w:webHidden/>
              </w:rPr>
              <w:tab/>
            </w:r>
            <w:r>
              <w:rPr>
                <w:noProof/>
                <w:webHidden/>
              </w:rPr>
              <w:fldChar w:fldCharType="begin"/>
            </w:r>
            <w:r>
              <w:rPr>
                <w:noProof/>
                <w:webHidden/>
              </w:rPr>
              <w:instrText xml:space="preserve"> PAGEREF _Toc223077185 \h </w:instrText>
            </w:r>
            <w:r>
              <w:rPr>
                <w:noProof/>
                <w:webHidden/>
              </w:rPr>
            </w:r>
            <w:r>
              <w:rPr>
                <w:noProof/>
                <w:webHidden/>
              </w:rPr>
              <w:fldChar w:fldCharType="separate"/>
            </w:r>
            <w:r>
              <w:rPr>
                <w:noProof/>
                <w:webHidden/>
              </w:rPr>
              <w:t>17</w:t>
            </w:r>
            <w:r>
              <w:rPr>
                <w:noProof/>
                <w:webHidden/>
              </w:rPr>
              <w:fldChar w:fldCharType="end"/>
            </w:r>
          </w:hyperlink>
        </w:p>
        <w:p w14:paraId="1158183D" w14:textId="70BEE310"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6" w:history="1">
            <w:r w:rsidRPr="00582E8A">
              <w:rPr>
                <w:rStyle w:val="Hyperlink"/>
                <w:noProof/>
              </w:rPr>
              <w:t>4.2 Schema van aftreden</w:t>
            </w:r>
            <w:r>
              <w:rPr>
                <w:noProof/>
                <w:webHidden/>
              </w:rPr>
              <w:tab/>
            </w:r>
            <w:r>
              <w:rPr>
                <w:noProof/>
                <w:webHidden/>
              </w:rPr>
              <w:fldChar w:fldCharType="begin"/>
            </w:r>
            <w:r>
              <w:rPr>
                <w:noProof/>
                <w:webHidden/>
              </w:rPr>
              <w:instrText xml:space="preserve"> PAGEREF _Toc223077186 \h </w:instrText>
            </w:r>
            <w:r>
              <w:rPr>
                <w:noProof/>
                <w:webHidden/>
              </w:rPr>
            </w:r>
            <w:r>
              <w:rPr>
                <w:noProof/>
                <w:webHidden/>
              </w:rPr>
              <w:fldChar w:fldCharType="separate"/>
            </w:r>
            <w:r>
              <w:rPr>
                <w:noProof/>
                <w:webHidden/>
              </w:rPr>
              <w:t>17</w:t>
            </w:r>
            <w:r>
              <w:rPr>
                <w:noProof/>
                <w:webHidden/>
              </w:rPr>
              <w:fldChar w:fldCharType="end"/>
            </w:r>
          </w:hyperlink>
        </w:p>
        <w:p w14:paraId="7BA69746" w14:textId="0569A06F"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7" w:history="1">
            <w:r w:rsidRPr="00582E8A">
              <w:rPr>
                <w:rStyle w:val="Hyperlink"/>
                <w:noProof/>
              </w:rPr>
              <w:t>4.3 Communicatie</w:t>
            </w:r>
            <w:r>
              <w:rPr>
                <w:noProof/>
                <w:webHidden/>
              </w:rPr>
              <w:tab/>
            </w:r>
            <w:r>
              <w:rPr>
                <w:noProof/>
                <w:webHidden/>
              </w:rPr>
              <w:fldChar w:fldCharType="begin"/>
            </w:r>
            <w:r>
              <w:rPr>
                <w:noProof/>
                <w:webHidden/>
              </w:rPr>
              <w:instrText xml:space="preserve"> PAGEREF _Toc223077187 \h </w:instrText>
            </w:r>
            <w:r>
              <w:rPr>
                <w:noProof/>
                <w:webHidden/>
              </w:rPr>
            </w:r>
            <w:r>
              <w:rPr>
                <w:noProof/>
                <w:webHidden/>
              </w:rPr>
              <w:fldChar w:fldCharType="separate"/>
            </w:r>
            <w:r>
              <w:rPr>
                <w:noProof/>
                <w:webHidden/>
              </w:rPr>
              <w:t>18</w:t>
            </w:r>
            <w:r>
              <w:rPr>
                <w:noProof/>
                <w:webHidden/>
              </w:rPr>
              <w:fldChar w:fldCharType="end"/>
            </w:r>
          </w:hyperlink>
        </w:p>
        <w:p w14:paraId="410664B2" w14:textId="69F8F138"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8" w:history="1">
            <w:r w:rsidRPr="00582E8A">
              <w:rPr>
                <w:rStyle w:val="Hyperlink"/>
                <w:noProof/>
              </w:rPr>
              <w:t>4.3.1 Website</w:t>
            </w:r>
            <w:r>
              <w:rPr>
                <w:noProof/>
                <w:webHidden/>
              </w:rPr>
              <w:tab/>
            </w:r>
            <w:r>
              <w:rPr>
                <w:noProof/>
                <w:webHidden/>
              </w:rPr>
              <w:fldChar w:fldCharType="begin"/>
            </w:r>
            <w:r>
              <w:rPr>
                <w:noProof/>
                <w:webHidden/>
              </w:rPr>
              <w:instrText xml:space="preserve"> PAGEREF _Toc223077188 \h </w:instrText>
            </w:r>
            <w:r>
              <w:rPr>
                <w:noProof/>
                <w:webHidden/>
              </w:rPr>
            </w:r>
            <w:r>
              <w:rPr>
                <w:noProof/>
                <w:webHidden/>
              </w:rPr>
              <w:fldChar w:fldCharType="separate"/>
            </w:r>
            <w:r>
              <w:rPr>
                <w:noProof/>
                <w:webHidden/>
              </w:rPr>
              <w:t>18</w:t>
            </w:r>
            <w:r>
              <w:rPr>
                <w:noProof/>
                <w:webHidden/>
              </w:rPr>
              <w:fldChar w:fldCharType="end"/>
            </w:r>
          </w:hyperlink>
        </w:p>
        <w:p w14:paraId="2D51DBB4" w14:textId="6C57F712"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89" w:history="1">
            <w:r w:rsidRPr="00582E8A">
              <w:rPr>
                <w:rStyle w:val="Hyperlink"/>
                <w:noProof/>
              </w:rPr>
              <w:t>4.3.2 Nieuwsflits</w:t>
            </w:r>
            <w:r>
              <w:rPr>
                <w:noProof/>
                <w:webHidden/>
              </w:rPr>
              <w:tab/>
            </w:r>
            <w:r>
              <w:rPr>
                <w:noProof/>
                <w:webHidden/>
              </w:rPr>
              <w:fldChar w:fldCharType="begin"/>
            </w:r>
            <w:r>
              <w:rPr>
                <w:noProof/>
                <w:webHidden/>
              </w:rPr>
              <w:instrText xml:space="preserve"> PAGEREF _Toc223077189 \h </w:instrText>
            </w:r>
            <w:r>
              <w:rPr>
                <w:noProof/>
                <w:webHidden/>
              </w:rPr>
            </w:r>
            <w:r>
              <w:rPr>
                <w:noProof/>
                <w:webHidden/>
              </w:rPr>
              <w:fldChar w:fldCharType="separate"/>
            </w:r>
            <w:r>
              <w:rPr>
                <w:noProof/>
                <w:webHidden/>
              </w:rPr>
              <w:t>18</w:t>
            </w:r>
            <w:r>
              <w:rPr>
                <w:noProof/>
                <w:webHidden/>
              </w:rPr>
              <w:fldChar w:fldCharType="end"/>
            </w:r>
          </w:hyperlink>
        </w:p>
        <w:p w14:paraId="38665677" w14:textId="0F674731"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0" w:history="1">
            <w:r w:rsidRPr="00582E8A">
              <w:rPr>
                <w:rStyle w:val="Hyperlink"/>
                <w:noProof/>
              </w:rPr>
              <w:t>4.3.3 Twitter / X</w:t>
            </w:r>
            <w:r>
              <w:rPr>
                <w:noProof/>
                <w:webHidden/>
              </w:rPr>
              <w:tab/>
            </w:r>
            <w:r>
              <w:rPr>
                <w:noProof/>
                <w:webHidden/>
              </w:rPr>
              <w:fldChar w:fldCharType="begin"/>
            </w:r>
            <w:r>
              <w:rPr>
                <w:noProof/>
                <w:webHidden/>
              </w:rPr>
              <w:instrText xml:space="preserve"> PAGEREF _Toc223077190 \h </w:instrText>
            </w:r>
            <w:r>
              <w:rPr>
                <w:noProof/>
                <w:webHidden/>
              </w:rPr>
            </w:r>
            <w:r>
              <w:rPr>
                <w:noProof/>
                <w:webHidden/>
              </w:rPr>
              <w:fldChar w:fldCharType="separate"/>
            </w:r>
            <w:r>
              <w:rPr>
                <w:noProof/>
                <w:webHidden/>
              </w:rPr>
              <w:t>19</w:t>
            </w:r>
            <w:r>
              <w:rPr>
                <w:noProof/>
                <w:webHidden/>
              </w:rPr>
              <w:fldChar w:fldCharType="end"/>
            </w:r>
          </w:hyperlink>
        </w:p>
        <w:p w14:paraId="490FF769" w14:textId="3ADF5AD6"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1" w:history="1">
            <w:r w:rsidRPr="00582E8A">
              <w:rPr>
                <w:rStyle w:val="Hyperlink"/>
                <w:noProof/>
              </w:rPr>
              <w:t>4.3.4 Facebook</w:t>
            </w:r>
            <w:r>
              <w:rPr>
                <w:noProof/>
                <w:webHidden/>
              </w:rPr>
              <w:tab/>
            </w:r>
            <w:r>
              <w:rPr>
                <w:noProof/>
                <w:webHidden/>
              </w:rPr>
              <w:fldChar w:fldCharType="begin"/>
            </w:r>
            <w:r>
              <w:rPr>
                <w:noProof/>
                <w:webHidden/>
              </w:rPr>
              <w:instrText xml:space="preserve"> PAGEREF _Toc223077191 \h </w:instrText>
            </w:r>
            <w:r>
              <w:rPr>
                <w:noProof/>
                <w:webHidden/>
              </w:rPr>
            </w:r>
            <w:r>
              <w:rPr>
                <w:noProof/>
                <w:webHidden/>
              </w:rPr>
              <w:fldChar w:fldCharType="separate"/>
            </w:r>
            <w:r>
              <w:rPr>
                <w:noProof/>
                <w:webHidden/>
              </w:rPr>
              <w:t>20</w:t>
            </w:r>
            <w:r>
              <w:rPr>
                <w:noProof/>
                <w:webHidden/>
              </w:rPr>
              <w:fldChar w:fldCharType="end"/>
            </w:r>
          </w:hyperlink>
        </w:p>
        <w:p w14:paraId="04934B5E" w14:textId="6ACA076D" w:rsidR="00637236" w:rsidRDefault="00637236">
          <w:pPr>
            <w:pStyle w:val="Inhopg3"/>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2" w:history="1">
            <w:r w:rsidRPr="00582E8A">
              <w:rPr>
                <w:rStyle w:val="Hyperlink"/>
                <w:noProof/>
              </w:rPr>
              <w:t>4.3.5 Ingekomen en uitgegane post</w:t>
            </w:r>
            <w:r>
              <w:rPr>
                <w:noProof/>
                <w:webHidden/>
              </w:rPr>
              <w:tab/>
            </w:r>
            <w:r>
              <w:rPr>
                <w:noProof/>
                <w:webHidden/>
              </w:rPr>
              <w:fldChar w:fldCharType="begin"/>
            </w:r>
            <w:r>
              <w:rPr>
                <w:noProof/>
                <w:webHidden/>
              </w:rPr>
              <w:instrText xml:space="preserve"> PAGEREF _Toc223077192 \h </w:instrText>
            </w:r>
            <w:r>
              <w:rPr>
                <w:noProof/>
                <w:webHidden/>
              </w:rPr>
            </w:r>
            <w:r>
              <w:rPr>
                <w:noProof/>
                <w:webHidden/>
              </w:rPr>
              <w:fldChar w:fldCharType="separate"/>
            </w:r>
            <w:r>
              <w:rPr>
                <w:noProof/>
                <w:webHidden/>
              </w:rPr>
              <w:t>20</w:t>
            </w:r>
            <w:r>
              <w:rPr>
                <w:noProof/>
                <w:webHidden/>
              </w:rPr>
              <w:fldChar w:fldCharType="end"/>
            </w:r>
          </w:hyperlink>
        </w:p>
        <w:p w14:paraId="21BF0EEC" w14:textId="07759339"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3" w:history="1">
            <w:r w:rsidRPr="00582E8A">
              <w:rPr>
                <w:rStyle w:val="Hyperlink"/>
                <w:noProof/>
              </w:rPr>
              <w:t>5 Financiën</w:t>
            </w:r>
            <w:r>
              <w:rPr>
                <w:noProof/>
                <w:webHidden/>
              </w:rPr>
              <w:tab/>
            </w:r>
            <w:r>
              <w:rPr>
                <w:noProof/>
                <w:webHidden/>
              </w:rPr>
              <w:fldChar w:fldCharType="begin"/>
            </w:r>
            <w:r>
              <w:rPr>
                <w:noProof/>
                <w:webHidden/>
              </w:rPr>
              <w:instrText xml:space="preserve"> PAGEREF _Toc223077193 \h </w:instrText>
            </w:r>
            <w:r>
              <w:rPr>
                <w:noProof/>
                <w:webHidden/>
              </w:rPr>
            </w:r>
            <w:r>
              <w:rPr>
                <w:noProof/>
                <w:webHidden/>
              </w:rPr>
              <w:fldChar w:fldCharType="separate"/>
            </w:r>
            <w:r>
              <w:rPr>
                <w:noProof/>
                <w:webHidden/>
              </w:rPr>
              <w:t>21</w:t>
            </w:r>
            <w:r>
              <w:rPr>
                <w:noProof/>
                <w:webHidden/>
              </w:rPr>
              <w:fldChar w:fldCharType="end"/>
            </w:r>
          </w:hyperlink>
        </w:p>
        <w:p w14:paraId="39AC28EF" w14:textId="6D7AFD64"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4" w:history="1">
            <w:r w:rsidRPr="00582E8A">
              <w:rPr>
                <w:rStyle w:val="Hyperlink"/>
                <w:noProof/>
              </w:rPr>
              <w:t>5.1 Verslag kascommissie jaarrekening 2025</w:t>
            </w:r>
            <w:r>
              <w:rPr>
                <w:noProof/>
                <w:webHidden/>
              </w:rPr>
              <w:tab/>
            </w:r>
            <w:r>
              <w:rPr>
                <w:noProof/>
                <w:webHidden/>
              </w:rPr>
              <w:fldChar w:fldCharType="begin"/>
            </w:r>
            <w:r>
              <w:rPr>
                <w:noProof/>
                <w:webHidden/>
              </w:rPr>
              <w:instrText xml:space="preserve"> PAGEREF _Toc223077194 \h </w:instrText>
            </w:r>
            <w:r>
              <w:rPr>
                <w:noProof/>
                <w:webHidden/>
              </w:rPr>
            </w:r>
            <w:r>
              <w:rPr>
                <w:noProof/>
                <w:webHidden/>
              </w:rPr>
              <w:fldChar w:fldCharType="separate"/>
            </w:r>
            <w:r>
              <w:rPr>
                <w:noProof/>
                <w:webHidden/>
              </w:rPr>
              <w:t>21</w:t>
            </w:r>
            <w:r>
              <w:rPr>
                <w:noProof/>
                <w:webHidden/>
              </w:rPr>
              <w:fldChar w:fldCharType="end"/>
            </w:r>
          </w:hyperlink>
        </w:p>
        <w:p w14:paraId="1CAB3151" w14:textId="20F944FC"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5" w:history="1">
            <w:r w:rsidRPr="00582E8A">
              <w:rPr>
                <w:rStyle w:val="Hyperlink"/>
                <w:noProof/>
              </w:rPr>
              <w:t>5.2 toelichting op het financiële jaarverslag van 2025</w:t>
            </w:r>
            <w:r>
              <w:rPr>
                <w:noProof/>
                <w:webHidden/>
              </w:rPr>
              <w:tab/>
            </w:r>
            <w:r>
              <w:rPr>
                <w:noProof/>
                <w:webHidden/>
              </w:rPr>
              <w:fldChar w:fldCharType="begin"/>
            </w:r>
            <w:r>
              <w:rPr>
                <w:noProof/>
                <w:webHidden/>
              </w:rPr>
              <w:instrText xml:space="preserve"> PAGEREF _Toc223077195 \h </w:instrText>
            </w:r>
            <w:r>
              <w:rPr>
                <w:noProof/>
                <w:webHidden/>
              </w:rPr>
            </w:r>
            <w:r>
              <w:rPr>
                <w:noProof/>
                <w:webHidden/>
              </w:rPr>
              <w:fldChar w:fldCharType="separate"/>
            </w:r>
            <w:r>
              <w:rPr>
                <w:noProof/>
                <w:webHidden/>
              </w:rPr>
              <w:t>21</w:t>
            </w:r>
            <w:r>
              <w:rPr>
                <w:noProof/>
                <w:webHidden/>
              </w:rPr>
              <w:fldChar w:fldCharType="end"/>
            </w:r>
          </w:hyperlink>
        </w:p>
        <w:p w14:paraId="6E8FB7C1" w14:textId="2538C5D7"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6" w:history="1">
            <w:r w:rsidRPr="00582E8A">
              <w:rPr>
                <w:rStyle w:val="Hyperlink"/>
                <w:noProof/>
              </w:rPr>
              <w:t>5.3 De financiële exploitatie op orde</w:t>
            </w:r>
            <w:r>
              <w:rPr>
                <w:noProof/>
                <w:webHidden/>
              </w:rPr>
              <w:tab/>
            </w:r>
            <w:r>
              <w:rPr>
                <w:noProof/>
                <w:webHidden/>
              </w:rPr>
              <w:fldChar w:fldCharType="begin"/>
            </w:r>
            <w:r>
              <w:rPr>
                <w:noProof/>
                <w:webHidden/>
              </w:rPr>
              <w:instrText xml:space="preserve"> PAGEREF _Toc223077196 \h </w:instrText>
            </w:r>
            <w:r>
              <w:rPr>
                <w:noProof/>
                <w:webHidden/>
              </w:rPr>
            </w:r>
            <w:r>
              <w:rPr>
                <w:noProof/>
                <w:webHidden/>
              </w:rPr>
              <w:fldChar w:fldCharType="separate"/>
            </w:r>
            <w:r>
              <w:rPr>
                <w:noProof/>
                <w:webHidden/>
              </w:rPr>
              <w:t>22</w:t>
            </w:r>
            <w:r>
              <w:rPr>
                <w:noProof/>
                <w:webHidden/>
              </w:rPr>
              <w:fldChar w:fldCharType="end"/>
            </w:r>
          </w:hyperlink>
        </w:p>
        <w:p w14:paraId="1A896452" w14:textId="44EF7F91"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7" w:history="1">
            <w:r w:rsidRPr="00582E8A">
              <w:rPr>
                <w:rStyle w:val="Hyperlink"/>
                <w:noProof/>
              </w:rPr>
              <w:t>5.4 Meer leden en grotere naamsbekendheid</w:t>
            </w:r>
            <w:r>
              <w:rPr>
                <w:noProof/>
                <w:webHidden/>
              </w:rPr>
              <w:tab/>
            </w:r>
            <w:r>
              <w:rPr>
                <w:noProof/>
                <w:webHidden/>
              </w:rPr>
              <w:fldChar w:fldCharType="begin"/>
            </w:r>
            <w:r>
              <w:rPr>
                <w:noProof/>
                <w:webHidden/>
              </w:rPr>
              <w:instrText xml:space="preserve"> PAGEREF _Toc223077197 \h </w:instrText>
            </w:r>
            <w:r>
              <w:rPr>
                <w:noProof/>
                <w:webHidden/>
              </w:rPr>
            </w:r>
            <w:r>
              <w:rPr>
                <w:noProof/>
                <w:webHidden/>
              </w:rPr>
              <w:fldChar w:fldCharType="separate"/>
            </w:r>
            <w:r>
              <w:rPr>
                <w:noProof/>
                <w:webHidden/>
              </w:rPr>
              <w:t>22</w:t>
            </w:r>
            <w:r>
              <w:rPr>
                <w:noProof/>
                <w:webHidden/>
              </w:rPr>
              <w:fldChar w:fldCharType="end"/>
            </w:r>
          </w:hyperlink>
        </w:p>
        <w:p w14:paraId="23DA6559" w14:textId="498D3F1A"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8" w:history="1">
            <w:r w:rsidRPr="00582E8A">
              <w:rPr>
                <w:rStyle w:val="Hyperlink"/>
                <w:noProof/>
              </w:rPr>
              <w:t>5.5 De Onderwijsbubbel</w:t>
            </w:r>
            <w:r>
              <w:rPr>
                <w:noProof/>
                <w:webHidden/>
              </w:rPr>
              <w:tab/>
            </w:r>
            <w:r>
              <w:rPr>
                <w:noProof/>
                <w:webHidden/>
              </w:rPr>
              <w:fldChar w:fldCharType="begin"/>
            </w:r>
            <w:r>
              <w:rPr>
                <w:noProof/>
                <w:webHidden/>
              </w:rPr>
              <w:instrText xml:space="preserve"> PAGEREF _Toc223077198 \h </w:instrText>
            </w:r>
            <w:r>
              <w:rPr>
                <w:noProof/>
                <w:webHidden/>
              </w:rPr>
            </w:r>
            <w:r>
              <w:rPr>
                <w:noProof/>
                <w:webHidden/>
              </w:rPr>
              <w:fldChar w:fldCharType="separate"/>
            </w:r>
            <w:r>
              <w:rPr>
                <w:noProof/>
                <w:webHidden/>
              </w:rPr>
              <w:t>22</w:t>
            </w:r>
            <w:r>
              <w:rPr>
                <w:noProof/>
                <w:webHidden/>
              </w:rPr>
              <w:fldChar w:fldCharType="end"/>
            </w:r>
          </w:hyperlink>
        </w:p>
        <w:p w14:paraId="0C6ECCB8" w14:textId="732790C0" w:rsidR="00637236" w:rsidRDefault="00637236">
          <w:pPr>
            <w:pStyle w:val="Inhopg1"/>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199" w:history="1">
            <w:r w:rsidRPr="00582E8A">
              <w:rPr>
                <w:rStyle w:val="Hyperlink"/>
                <w:noProof/>
              </w:rPr>
              <w:t>6 Het BON-bestuur</w:t>
            </w:r>
            <w:r>
              <w:rPr>
                <w:noProof/>
                <w:webHidden/>
              </w:rPr>
              <w:tab/>
            </w:r>
            <w:r>
              <w:rPr>
                <w:noProof/>
                <w:webHidden/>
              </w:rPr>
              <w:fldChar w:fldCharType="begin"/>
            </w:r>
            <w:r>
              <w:rPr>
                <w:noProof/>
                <w:webHidden/>
              </w:rPr>
              <w:instrText xml:space="preserve"> PAGEREF _Toc223077199 \h </w:instrText>
            </w:r>
            <w:r>
              <w:rPr>
                <w:noProof/>
                <w:webHidden/>
              </w:rPr>
            </w:r>
            <w:r>
              <w:rPr>
                <w:noProof/>
                <w:webHidden/>
              </w:rPr>
              <w:fldChar w:fldCharType="separate"/>
            </w:r>
            <w:r>
              <w:rPr>
                <w:noProof/>
                <w:webHidden/>
              </w:rPr>
              <w:t>24</w:t>
            </w:r>
            <w:r>
              <w:rPr>
                <w:noProof/>
                <w:webHidden/>
              </w:rPr>
              <w:fldChar w:fldCharType="end"/>
            </w:r>
          </w:hyperlink>
        </w:p>
        <w:p w14:paraId="11B069F7" w14:textId="3C609EF0" w:rsidR="00637236" w:rsidRDefault="00637236">
          <w:pPr>
            <w:pStyle w:val="Inhopg2"/>
            <w:tabs>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223077200" w:history="1">
            <w:r w:rsidRPr="00582E8A">
              <w:rPr>
                <w:rStyle w:val="Hyperlink"/>
                <w:noProof/>
              </w:rPr>
              <w:t>6.1 Bestuursleden in 2025</w:t>
            </w:r>
            <w:r>
              <w:rPr>
                <w:noProof/>
                <w:webHidden/>
              </w:rPr>
              <w:tab/>
            </w:r>
            <w:r>
              <w:rPr>
                <w:noProof/>
                <w:webHidden/>
              </w:rPr>
              <w:fldChar w:fldCharType="begin"/>
            </w:r>
            <w:r>
              <w:rPr>
                <w:noProof/>
                <w:webHidden/>
              </w:rPr>
              <w:instrText xml:space="preserve"> PAGEREF _Toc223077200 \h </w:instrText>
            </w:r>
            <w:r>
              <w:rPr>
                <w:noProof/>
                <w:webHidden/>
              </w:rPr>
            </w:r>
            <w:r>
              <w:rPr>
                <w:noProof/>
                <w:webHidden/>
              </w:rPr>
              <w:fldChar w:fldCharType="separate"/>
            </w:r>
            <w:r>
              <w:rPr>
                <w:noProof/>
                <w:webHidden/>
              </w:rPr>
              <w:t>24</w:t>
            </w:r>
            <w:r>
              <w:rPr>
                <w:noProof/>
                <w:webHidden/>
              </w:rPr>
              <w:fldChar w:fldCharType="end"/>
            </w:r>
          </w:hyperlink>
        </w:p>
        <w:p w14:paraId="40F14056" w14:textId="37DDE845" w:rsidR="00C2208F" w:rsidRPr="007A5627" w:rsidRDefault="00C2208F">
          <w:pPr>
            <w:rPr>
              <w:strike/>
            </w:rPr>
          </w:pPr>
          <w:r w:rsidRPr="00E84720">
            <w:rPr>
              <w:b/>
              <w:bCs/>
              <w:strike/>
              <w:highlight w:val="yellow"/>
            </w:rPr>
            <w:fldChar w:fldCharType="end"/>
          </w:r>
        </w:p>
      </w:sdtContent>
    </w:sdt>
    <w:p w14:paraId="30729CBA" w14:textId="2E2864B5" w:rsidR="00802952" w:rsidRDefault="00802952">
      <w:pPr>
        <w:spacing w:after="0" w:line="240" w:lineRule="auto"/>
        <w:rPr>
          <w:rFonts w:ascii="Cambria" w:eastAsia="Times New Roman" w:hAnsi="Cambria"/>
          <w:b/>
          <w:bCs/>
          <w:color w:val="365F91"/>
          <w:sz w:val="28"/>
          <w:szCs w:val="28"/>
          <w:lang w:val="x-none" w:eastAsia="x-none"/>
        </w:rPr>
      </w:pPr>
      <w:r>
        <w:br w:type="page"/>
      </w:r>
    </w:p>
    <w:p w14:paraId="4E4FBFB9" w14:textId="6B90E373" w:rsidR="00433BCC" w:rsidRDefault="00433BCC" w:rsidP="00433BCC">
      <w:pPr>
        <w:pStyle w:val="Kop1"/>
      </w:pPr>
      <w:bookmarkStart w:id="1" w:name="_Toc223077165"/>
      <w:r>
        <w:lastRenderedPageBreak/>
        <w:t>1 Vereniging</w:t>
      </w:r>
      <w:bookmarkEnd w:id="1"/>
      <w:r>
        <w:t xml:space="preserve"> </w:t>
      </w:r>
    </w:p>
    <w:p w14:paraId="647B0973" w14:textId="63BE0D94" w:rsidR="00433BCC" w:rsidRDefault="00433BCC" w:rsidP="00433BCC">
      <w:pPr>
        <w:pStyle w:val="Kop2"/>
      </w:pPr>
      <w:bookmarkStart w:id="2" w:name="_Toc223077166"/>
      <w:r>
        <w:t>1.1 Omvang en geschiedenis</w:t>
      </w:r>
      <w:bookmarkEnd w:id="2"/>
      <w:r>
        <w:t xml:space="preserve"> </w:t>
      </w:r>
    </w:p>
    <w:p w14:paraId="5F267A89" w14:textId="58AFBC35" w:rsidR="00433BCC" w:rsidRPr="002E4D7A" w:rsidRDefault="00433BCC" w:rsidP="00765C46">
      <w:pPr>
        <w:rPr>
          <w:sz w:val="24"/>
          <w:szCs w:val="24"/>
        </w:rPr>
      </w:pPr>
      <w:r w:rsidRPr="002E4D7A">
        <w:rPr>
          <w:sz w:val="24"/>
          <w:szCs w:val="24"/>
        </w:rPr>
        <w:t>De vereniging Beter Onderwijs Nederland (BON) werd opgericht op 22 maart 2006. De vereniging heeft tot doel het tot bloei laten komen van de potenties van</w:t>
      </w:r>
      <w:r w:rsidR="008013FE">
        <w:rPr>
          <w:sz w:val="24"/>
          <w:szCs w:val="24"/>
        </w:rPr>
        <w:t xml:space="preserve"> alle</w:t>
      </w:r>
      <w:r w:rsidRPr="002E4D7A">
        <w:rPr>
          <w:sz w:val="24"/>
          <w:szCs w:val="24"/>
        </w:rPr>
        <w:t xml:space="preserve"> leerlingen en studenten</w:t>
      </w:r>
      <w:r w:rsidR="008013FE">
        <w:rPr>
          <w:sz w:val="24"/>
          <w:szCs w:val="24"/>
        </w:rPr>
        <w:t xml:space="preserve"> in Nederland</w:t>
      </w:r>
      <w:r w:rsidRPr="002E4D7A">
        <w:rPr>
          <w:sz w:val="24"/>
          <w:szCs w:val="24"/>
        </w:rPr>
        <w:t xml:space="preserve"> door een gedegen vakinhoudelijke</w:t>
      </w:r>
      <w:r w:rsidR="00375C22">
        <w:rPr>
          <w:sz w:val="24"/>
          <w:szCs w:val="24"/>
        </w:rPr>
        <w:t xml:space="preserve"> opleiding</w:t>
      </w:r>
      <w:r w:rsidRPr="002E4D7A">
        <w:rPr>
          <w:sz w:val="24"/>
          <w:szCs w:val="24"/>
        </w:rPr>
        <w:t xml:space="preserve"> en algemene vorming op </w:t>
      </w:r>
      <w:r w:rsidR="003526F0" w:rsidRPr="002E4D7A">
        <w:rPr>
          <w:sz w:val="24"/>
          <w:szCs w:val="24"/>
        </w:rPr>
        <w:t xml:space="preserve">alle </w:t>
      </w:r>
      <w:r w:rsidRPr="002E4D7A">
        <w:rPr>
          <w:sz w:val="24"/>
          <w:szCs w:val="24"/>
        </w:rPr>
        <w:t>onderwijsniveaus.</w:t>
      </w:r>
    </w:p>
    <w:p w14:paraId="795BDE8F" w14:textId="77777777" w:rsidR="007D616B" w:rsidRDefault="007D616B" w:rsidP="00433BCC">
      <w:pPr>
        <w:pStyle w:val="Kop2"/>
      </w:pPr>
    </w:p>
    <w:p w14:paraId="6237B9FA" w14:textId="1BA739AA" w:rsidR="00433BCC" w:rsidRDefault="00433BCC" w:rsidP="00433BCC">
      <w:pPr>
        <w:pStyle w:val="Kop2"/>
      </w:pPr>
      <w:bookmarkStart w:id="3" w:name="_Toc223077167"/>
      <w:r w:rsidRPr="00433BCC">
        <w:t>1.2 Visie en missie</w:t>
      </w:r>
      <w:bookmarkEnd w:id="3"/>
      <w:r w:rsidRPr="00433BCC">
        <w:t xml:space="preserve"> </w:t>
      </w:r>
    </w:p>
    <w:p w14:paraId="0EE68E5B" w14:textId="31D3D5FC" w:rsidR="00433BCC" w:rsidRPr="002E4D7A" w:rsidRDefault="00433BCC" w:rsidP="00765C46">
      <w:pPr>
        <w:rPr>
          <w:sz w:val="24"/>
          <w:szCs w:val="24"/>
        </w:rPr>
      </w:pPr>
      <w:r w:rsidRPr="002E4D7A">
        <w:rPr>
          <w:sz w:val="24"/>
          <w:szCs w:val="24"/>
        </w:rPr>
        <w:t>De vereniging streeft naar kleinschalig, vakgericht en kennisintensief onderwijs, dat gegeven wordt door goed opgeleide docente</w:t>
      </w:r>
      <w:r w:rsidR="00D86B16" w:rsidRPr="002E4D7A">
        <w:rPr>
          <w:sz w:val="24"/>
          <w:szCs w:val="24"/>
        </w:rPr>
        <w:t>n. D</w:t>
      </w:r>
      <w:r w:rsidR="00375C22">
        <w:rPr>
          <w:sz w:val="24"/>
          <w:szCs w:val="24"/>
        </w:rPr>
        <w:t>e doelen die de vereniging na</w:t>
      </w:r>
      <w:r w:rsidRPr="002E4D7A">
        <w:rPr>
          <w:sz w:val="24"/>
          <w:szCs w:val="24"/>
        </w:rPr>
        <w:t>streeft, staan uitvoerig omschreven in de uitgangspunten van onze vereniging (te lezen op de site).</w:t>
      </w:r>
    </w:p>
    <w:p w14:paraId="3DEFE711" w14:textId="77777777" w:rsidR="00433BCC" w:rsidRPr="002E4D7A" w:rsidRDefault="00433BCC" w:rsidP="002E4D7A">
      <w:pPr>
        <w:pStyle w:val="Gemiddeldraster21"/>
        <w:rPr>
          <w:sz w:val="24"/>
          <w:szCs w:val="24"/>
        </w:rPr>
      </w:pPr>
      <w:r w:rsidRPr="002E4D7A">
        <w:rPr>
          <w:sz w:val="24"/>
          <w:szCs w:val="24"/>
        </w:rPr>
        <w:t xml:space="preserve">Vijf daarvan vatten we hier kort samen: </w:t>
      </w:r>
    </w:p>
    <w:p w14:paraId="37803EE2" w14:textId="77777777" w:rsidR="00433BCC" w:rsidRPr="002E4D7A" w:rsidRDefault="00433BCC" w:rsidP="00433BCC">
      <w:pPr>
        <w:numPr>
          <w:ilvl w:val="0"/>
          <w:numId w:val="5"/>
        </w:numPr>
        <w:spacing w:after="0"/>
        <w:rPr>
          <w:rFonts w:eastAsia="Times New Roman"/>
          <w:sz w:val="24"/>
          <w:szCs w:val="24"/>
        </w:rPr>
      </w:pPr>
      <w:r w:rsidRPr="002E4D7A">
        <w:rPr>
          <w:rFonts w:eastAsia="Times New Roman"/>
          <w:sz w:val="24"/>
          <w:szCs w:val="24"/>
        </w:rPr>
        <w:t xml:space="preserve">geef de docent zijn vak terug; </w:t>
      </w:r>
    </w:p>
    <w:p w14:paraId="4DF9376C" w14:textId="77777777" w:rsidR="00433BCC" w:rsidRPr="002E4D7A" w:rsidRDefault="00433BCC" w:rsidP="00433BCC">
      <w:pPr>
        <w:numPr>
          <w:ilvl w:val="0"/>
          <w:numId w:val="5"/>
        </w:numPr>
        <w:spacing w:after="0"/>
        <w:rPr>
          <w:rFonts w:eastAsia="Times New Roman"/>
          <w:sz w:val="24"/>
          <w:szCs w:val="24"/>
        </w:rPr>
      </w:pPr>
      <w:r w:rsidRPr="002E4D7A">
        <w:rPr>
          <w:rFonts w:eastAsia="Times New Roman"/>
          <w:sz w:val="24"/>
          <w:szCs w:val="24"/>
        </w:rPr>
        <w:t xml:space="preserve">organiseer </w:t>
      </w:r>
      <w:r w:rsidR="009351C6" w:rsidRPr="002E4D7A">
        <w:rPr>
          <w:rFonts w:eastAsia="Times New Roman"/>
          <w:sz w:val="24"/>
          <w:szCs w:val="24"/>
        </w:rPr>
        <w:t>degelijk o</w:t>
      </w:r>
      <w:r w:rsidRPr="002E4D7A">
        <w:rPr>
          <w:rFonts w:eastAsia="Times New Roman"/>
          <w:sz w:val="24"/>
          <w:szCs w:val="24"/>
        </w:rPr>
        <w:t>nderwijs door goed opgeleide docenten;</w:t>
      </w:r>
    </w:p>
    <w:p w14:paraId="6CD00379" w14:textId="2EED9B0B" w:rsidR="00433BCC" w:rsidRPr="002E4D7A" w:rsidRDefault="00433BCC" w:rsidP="00433BCC">
      <w:pPr>
        <w:numPr>
          <w:ilvl w:val="0"/>
          <w:numId w:val="5"/>
        </w:numPr>
        <w:spacing w:after="0"/>
        <w:rPr>
          <w:rFonts w:eastAsia="Times New Roman"/>
          <w:sz w:val="24"/>
          <w:szCs w:val="24"/>
        </w:rPr>
      </w:pPr>
      <w:r w:rsidRPr="002E4D7A">
        <w:rPr>
          <w:rFonts w:eastAsia="Times New Roman"/>
          <w:sz w:val="24"/>
          <w:szCs w:val="24"/>
        </w:rPr>
        <w:t>het grootste d</w:t>
      </w:r>
      <w:r w:rsidR="00375C22">
        <w:rPr>
          <w:rFonts w:eastAsia="Times New Roman"/>
          <w:sz w:val="24"/>
          <w:szCs w:val="24"/>
        </w:rPr>
        <w:t>eel van het onderwijsbudget gaat</w:t>
      </w:r>
      <w:r w:rsidRPr="002E4D7A">
        <w:rPr>
          <w:rFonts w:eastAsia="Times New Roman"/>
          <w:sz w:val="24"/>
          <w:szCs w:val="24"/>
        </w:rPr>
        <w:t xml:space="preserve"> naar het primaire proces; </w:t>
      </w:r>
    </w:p>
    <w:p w14:paraId="03221F9D" w14:textId="77777777" w:rsidR="00433BCC" w:rsidRPr="002E4D7A" w:rsidRDefault="00433BCC" w:rsidP="00433BCC">
      <w:pPr>
        <w:numPr>
          <w:ilvl w:val="0"/>
          <w:numId w:val="5"/>
        </w:numPr>
        <w:spacing w:after="0"/>
        <w:rPr>
          <w:rFonts w:eastAsia="Times New Roman"/>
          <w:sz w:val="24"/>
          <w:szCs w:val="24"/>
        </w:rPr>
      </w:pPr>
      <w:r w:rsidRPr="002E4D7A">
        <w:rPr>
          <w:rFonts w:eastAsia="Times New Roman"/>
          <w:sz w:val="24"/>
          <w:szCs w:val="24"/>
        </w:rPr>
        <w:t xml:space="preserve">het management moet ten dienste staan van het primaire proces; </w:t>
      </w:r>
    </w:p>
    <w:p w14:paraId="4F2377D1" w14:textId="2E1A88EC" w:rsidR="00433BCC" w:rsidRDefault="00433BCC" w:rsidP="00433BCC">
      <w:pPr>
        <w:numPr>
          <w:ilvl w:val="0"/>
          <w:numId w:val="5"/>
        </w:numPr>
        <w:spacing w:after="0"/>
        <w:rPr>
          <w:rFonts w:eastAsia="Times New Roman"/>
          <w:sz w:val="24"/>
          <w:szCs w:val="24"/>
        </w:rPr>
      </w:pPr>
      <w:r w:rsidRPr="002E4D7A">
        <w:rPr>
          <w:rFonts w:eastAsia="Times New Roman"/>
          <w:sz w:val="24"/>
          <w:szCs w:val="24"/>
        </w:rPr>
        <w:t>zeggenschap over de inrichting van het onderwijs moet bij leraren en docenten</w:t>
      </w:r>
      <w:r w:rsidR="00B60224" w:rsidRPr="002E4D7A">
        <w:rPr>
          <w:rFonts w:eastAsia="Times New Roman"/>
          <w:sz w:val="24"/>
          <w:szCs w:val="24"/>
        </w:rPr>
        <w:t xml:space="preserve"> liggen</w:t>
      </w:r>
      <w:r w:rsidRPr="002E4D7A">
        <w:rPr>
          <w:rFonts w:eastAsia="Times New Roman"/>
          <w:sz w:val="24"/>
          <w:szCs w:val="24"/>
        </w:rPr>
        <w:t xml:space="preserve">. </w:t>
      </w:r>
    </w:p>
    <w:p w14:paraId="4B039BC0" w14:textId="77777777" w:rsidR="007D616B" w:rsidRPr="002E4D7A" w:rsidRDefault="007D616B" w:rsidP="007D616B">
      <w:pPr>
        <w:spacing w:after="0"/>
        <w:ind w:left="720"/>
        <w:rPr>
          <w:rFonts w:eastAsia="Times New Roman"/>
          <w:sz w:val="24"/>
          <w:szCs w:val="24"/>
        </w:rPr>
      </w:pPr>
    </w:p>
    <w:p w14:paraId="1EB86618" w14:textId="77777777" w:rsidR="00433BCC" w:rsidRDefault="00433BCC" w:rsidP="00433BCC">
      <w:pPr>
        <w:pStyle w:val="Kop2"/>
      </w:pPr>
      <w:bookmarkStart w:id="4" w:name="_Toc223077168"/>
      <w:r w:rsidRPr="00433BCC">
        <w:t>1.3 Samenstelling bestuur</w:t>
      </w:r>
      <w:bookmarkEnd w:id="4"/>
      <w:r w:rsidRPr="00433BCC">
        <w:t xml:space="preserve"> </w:t>
      </w:r>
    </w:p>
    <w:p w14:paraId="2331770B" w14:textId="1B4C44E0" w:rsidR="00BB0065" w:rsidRPr="002E4D7A" w:rsidRDefault="00BB0065" w:rsidP="00BB0065">
      <w:pPr>
        <w:rPr>
          <w:sz w:val="24"/>
          <w:szCs w:val="24"/>
        </w:rPr>
      </w:pPr>
      <w:r w:rsidRPr="002E4D7A">
        <w:rPr>
          <w:sz w:val="24"/>
          <w:szCs w:val="24"/>
        </w:rPr>
        <w:t xml:space="preserve">Het bestuur bestaat </w:t>
      </w:r>
      <w:r w:rsidR="00B60224" w:rsidRPr="002E4D7A">
        <w:rPr>
          <w:sz w:val="24"/>
          <w:szCs w:val="24"/>
        </w:rPr>
        <w:t xml:space="preserve">eind </w:t>
      </w:r>
      <w:r w:rsidRPr="002E4D7A">
        <w:rPr>
          <w:sz w:val="24"/>
          <w:szCs w:val="24"/>
        </w:rPr>
        <w:t>20</w:t>
      </w:r>
      <w:r w:rsidR="00593DEC" w:rsidRPr="002E4D7A">
        <w:rPr>
          <w:sz w:val="24"/>
          <w:szCs w:val="24"/>
        </w:rPr>
        <w:t>2</w:t>
      </w:r>
      <w:r w:rsidR="00371AC3">
        <w:rPr>
          <w:sz w:val="24"/>
          <w:szCs w:val="24"/>
        </w:rPr>
        <w:t>5</w:t>
      </w:r>
      <w:r w:rsidRPr="002E4D7A">
        <w:rPr>
          <w:sz w:val="24"/>
          <w:szCs w:val="24"/>
        </w:rPr>
        <w:t xml:space="preserve"> uit: </w:t>
      </w:r>
    </w:p>
    <w:p w14:paraId="3BB0B00C" w14:textId="77777777" w:rsidR="00561D58" w:rsidRPr="002E4D7A" w:rsidRDefault="00561D58" w:rsidP="00561D58">
      <w:pPr>
        <w:numPr>
          <w:ilvl w:val="0"/>
          <w:numId w:val="6"/>
        </w:numPr>
        <w:spacing w:after="0"/>
        <w:rPr>
          <w:rFonts w:eastAsia="Times New Roman"/>
          <w:sz w:val="24"/>
          <w:szCs w:val="24"/>
        </w:rPr>
      </w:pPr>
      <w:r w:rsidRPr="002E4D7A">
        <w:rPr>
          <w:rFonts w:eastAsia="Times New Roman"/>
          <w:sz w:val="24"/>
          <w:szCs w:val="24"/>
        </w:rPr>
        <w:t xml:space="preserve">de heer Ad Verbrugge, voorzitter; </w:t>
      </w:r>
    </w:p>
    <w:p w14:paraId="045E880A" w14:textId="77777777" w:rsidR="00561D58" w:rsidRPr="002E4D7A" w:rsidRDefault="00561D58" w:rsidP="00561D58">
      <w:pPr>
        <w:numPr>
          <w:ilvl w:val="0"/>
          <w:numId w:val="6"/>
        </w:numPr>
        <w:spacing w:after="0"/>
        <w:rPr>
          <w:rFonts w:eastAsia="Times New Roman"/>
          <w:sz w:val="24"/>
          <w:szCs w:val="24"/>
        </w:rPr>
      </w:pPr>
      <w:r w:rsidRPr="002E4D7A">
        <w:rPr>
          <w:rFonts w:eastAsia="Times New Roman"/>
          <w:sz w:val="24"/>
          <w:szCs w:val="24"/>
        </w:rPr>
        <w:t>de heer Gerard Verhoef,</w:t>
      </w:r>
      <w:r w:rsidR="008A26DE" w:rsidRPr="002E4D7A">
        <w:rPr>
          <w:rFonts w:eastAsia="Times New Roman"/>
          <w:sz w:val="24"/>
          <w:szCs w:val="24"/>
        </w:rPr>
        <w:t xml:space="preserve"> hbo,</w:t>
      </w:r>
      <w:r w:rsidRPr="002E4D7A">
        <w:rPr>
          <w:rFonts w:eastAsia="Times New Roman"/>
          <w:sz w:val="24"/>
          <w:szCs w:val="24"/>
        </w:rPr>
        <w:t xml:space="preserve"> interne communicatie en website; </w:t>
      </w:r>
    </w:p>
    <w:p w14:paraId="120FCC47" w14:textId="77777777" w:rsidR="00561D58" w:rsidRPr="002E4D7A" w:rsidRDefault="00561D58" w:rsidP="00561D58">
      <w:pPr>
        <w:numPr>
          <w:ilvl w:val="0"/>
          <w:numId w:val="6"/>
        </w:numPr>
        <w:spacing w:after="0"/>
        <w:rPr>
          <w:rFonts w:eastAsia="Times New Roman"/>
          <w:sz w:val="24"/>
          <w:szCs w:val="24"/>
        </w:rPr>
      </w:pPr>
      <w:r w:rsidRPr="002E4D7A">
        <w:rPr>
          <w:rFonts w:eastAsia="Times New Roman"/>
          <w:sz w:val="24"/>
          <w:szCs w:val="24"/>
        </w:rPr>
        <w:t>de heer Felix Hu</w:t>
      </w:r>
      <w:r w:rsidR="00561659" w:rsidRPr="002E4D7A">
        <w:rPr>
          <w:rFonts w:eastAsia="Times New Roman"/>
          <w:sz w:val="24"/>
          <w:szCs w:val="24"/>
        </w:rPr>
        <w:t>y</w:t>
      </w:r>
      <w:r w:rsidRPr="002E4D7A">
        <w:rPr>
          <w:rFonts w:eastAsia="Times New Roman"/>
          <w:sz w:val="24"/>
          <w:szCs w:val="24"/>
        </w:rPr>
        <w:t>gen, jong-BON, website,</w:t>
      </w:r>
      <w:r w:rsidR="00B60224" w:rsidRPr="002E4D7A">
        <w:rPr>
          <w:rFonts w:eastAsia="Times New Roman"/>
          <w:sz w:val="24"/>
          <w:szCs w:val="24"/>
        </w:rPr>
        <w:t xml:space="preserve"> Vakwerk</w:t>
      </w:r>
      <w:r w:rsidR="000B3C43" w:rsidRPr="002E4D7A">
        <w:rPr>
          <w:rFonts w:eastAsia="Times New Roman"/>
          <w:sz w:val="24"/>
          <w:szCs w:val="24"/>
        </w:rPr>
        <w:t xml:space="preserve">, </w:t>
      </w:r>
      <w:r w:rsidR="00B60224" w:rsidRPr="002E4D7A">
        <w:rPr>
          <w:rFonts w:eastAsia="Times New Roman"/>
          <w:sz w:val="24"/>
          <w:szCs w:val="24"/>
        </w:rPr>
        <w:t>Ni</w:t>
      </w:r>
      <w:r w:rsidR="000B3C43" w:rsidRPr="002E4D7A">
        <w:rPr>
          <w:rFonts w:eastAsia="Times New Roman"/>
          <w:sz w:val="24"/>
          <w:szCs w:val="24"/>
        </w:rPr>
        <w:t>euws</w:t>
      </w:r>
      <w:r w:rsidR="00C82623" w:rsidRPr="002E4D7A">
        <w:rPr>
          <w:rFonts w:eastAsia="Times New Roman"/>
          <w:sz w:val="24"/>
          <w:szCs w:val="24"/>
        </w:rPr>
        <w:t>flits</w:t>
      </w:r>
      <w:r w:rsidRPr="002E4D7A">
        <w:rPr>
          <w:rFonts w:eastAsia="Times New Roman"/>
          <w:sz w:val="24"/>
          <w:szCs w:val="24"/>
        </w:rPr>
        <w:t>;</w:t>
      </w:r>
    </w:p>
    <w:p w14:paraId="031C7299" w14:textId="501D3C30" w:rsidR="008A26DE" w:rsidRPr="00F641A5" w:rsidRDefault="00593DEC" w:rsidP="00561D58">
      <w:pPr>
        <w:pStyle w:val="Lichtraster-accent31"/>
        <w:numPr>
          <w:ilvl w:val="0"/>
          <w:numId w:val="6"/>
        </w:numPr>
        <w:spacing w:line="276" w:lineRule="auto"/>
        <w:rPr>
          <w:sz w:val="24"/>
          <w:szCs w:val="24"/>
        </w:rPr>
      </w:pPr>
      <w:bookmarkStart w:id="5" w:name="_Hlk74593835"/>
      <w:r w:rsidRPr="00F641A5">
        <w:rPr>
          <w:sz w:val="24"/>
          <w:szCs w:val="24"/>
        </w:rPr>
        <w:t>mevrouw Bet</w:t>
      </w:r>
      <w:r w:rsidR="00F641A5" w:rsidRPr="00F641A5">
        <w:rPr>
          <w:sz w:val="24"/>
          <w:szCs w:val="24"/>
        </w:rPr>
        <w:t>t</w:t>
      </w:r>
      <w:r w:rsidRPr="00F641A5">
        <w:rPr>
          <w:sz w:val="24"/>
          <w:szCs w:val="24"/>
        </w:rPr>
        <w:t>ina Ketels, vo, meldpunt intimidatie, Nieuwsflits, curriculum.nu</w:t>
      </w:r>
      <w:r w:rsidR="008013FE">
        <w:rPr>
          <w:sz w:val="24"/>
          <w:szCs w:val="24"/>
        </w:rPr>
        <w:t>;</w:t>
      </w:r>
    </w:p>
    <w:p w14:paraId="756510E6" w14:textId="498ED5C9" w:rsidR="006704C6" w:rsidRPr="00DE55A6" w:rsidRDefault="006704C6" w:rsidP="00561D58">
      <w:pPr>
        <w:pStyle w:val="Lichtraster-accent31"/>
        <w:numPr>
          <w:ilvl w:val="0"/>
          <w:numId w:val="6"/>
        </w:numPr>
        <w:spacing w:line="276" w:lineRule="auto"/>
        <w:rPr>
          <w:sz w:val="24"/>
          <w:szCs w:val="24"/>
        </w:rPr>
      </w:pPr>
      <w:bookmarkStart w:id="6" w:name="_Hlk221703430"/>
      <w:r w:rsidRPr="00DE55A6">
        <w:rPr>
          <w:sz w:val="24"/>
          <w:szCs w:val="24"/>
        </w:rPr>
        <w:t>mevrouw Fran</w:t>
      </w:r>
      <w:r w:rsidR="00B17962">
        <w:rPr>
          <w:sz w:val="24"/>
          <w:szCs w:val="24"/>
        </w:rPr>
        <w:t>c</w:t>
      </w:r>
      <w:r w:rsidRPr="00DE55A6">
        <w:rPr>
          <w:sz w:val="24"/>
          <w:szCs w:val="24"/>
        </w:rPr>
        <w:t>i</w:t>
      </w:r>
      <w:r w:rsidR="00B17962">
        <w:rPr>
          <w:sz w:val="24"/>
          <w:szCs w:val="24"/>
        </w:rPr>
        <w:t>s</w:t>
      </w:r>
      <w:r w:rsidRPr="00DE55A6">
        <w:rPr>
          <w:sz w:val="24"/>
          <w:szCs w:val="24"/>
        </w:rPr>
        <w:t>ca Wagenmaker</w:t>
      </w:r>
      <w:r w:rsidR="00B17962">
        <w:rPr>
          <w:sz w:val="24"/>
          <w:szCs w:val="24"/>
        </w:rPr>
        <w:t>s</w:t>
      </w:r>
      <w:r w:rsidRPr="00DE55A6">
        <w:rPr>
          <w:sz w:val="24"/>
          <w:szCs w:val="24"/>
        </w:rPr>
        <w:t xml:space="preserve">, </w:t>
      </w:r>
      <w:r w:rsidR="00DE55A6" w:rsidRPr="00DE55A6">
        <w:rPr>
          <w:sz w:val="24"/>
          <w:szCs w:val="24"/>
        </w:rPr>
        <w:t>hbo, verengelsing</w:t>
      </w:r>
      <w:r w:rsidR="00802952">
        <w:rPr>
          <w:sz w:val="24"/>
          <w:szCs w:val="24"/>
        </w:rPr>
        <w:t xml:space="preserve">, </w:t>
      </w:r>
      <w:r w:rsidR="003F12F7">
        <w:rPr>
          <w:sz w:val="24"/>
          <w:szCs w:val="24"/>
        </w:rPr>
        <w:t>onderwijs in Nederlandse taa</w:t>
      </w:r>
      <w:r w:rsidR="00802952">
        <w:rPr>
          <w:sz w:val="24"/>
          <w:szCs w:val="24"/>
        </w:rPr>
        <w:t>l;</w:t>
      </w:r>
    </w:p>
    <w:bookmarkEnd w:id="6"/>
    <w:p w14:paraId="41464609" w14:textId="2FD45023" w:rsidR="006704C6" w:rsidRPr="008F2C24" w:rsidRDefault="0067041E" w:rsidP="00561D58">
      <w:pPr>
        <w:pStyle w:val="Lichtraster-accent31"/>
        <w:numPr>
          <w:ilvl w:val="0"/>
          <w:numId w:val="6"/>
        </w:numPr>
        <w:spacing w:line="276" w:lineRule="auto"/>
        <w:rPr>
          <w:sz w:val="24"/>
          <w:szCs w:val="24"/>
        </w:rPr>
      </w:pPr>
      <w:r>
        <w:rPr>
          <w:sz w:val="24"/>
          <w:szCs w:val="24"/>
        </w:rPr>
        <w:t>d</w:t>
      </w:r>
      <w:r w:rsidR="006704C6" w:rsidRPr="00F641A5">
        <w:rPr>
          <w:sz w:val="24"/>
          <w:szCs w:val="24"/>
        </w:rPr>
        <w:t>e heer T</w:t>
      </w:r>
      <w:r w:rsidR="008013FE">
        <w:rPr>
          <w:sz w:val="24"/>
          <w:szCs w:val="24"/>
        </w:rPr>
        <w:t>oon Rekkers</w:t>
      </w:r>
      <w:r w:rsidR="008013FE" w:rsidRPr="008F2C24">
        <w:rPr>
          <w:sz w:val="24"/>
          <w:szCs w:val="24"/>
        </w:rPr>
        <w:t>, penningmeester, mbo</w:t>
      </w:r>
      <w:r w:rsidR="006704C6" w:rsidRPr="008F2C24">
        <w:rPr>
          <w:sz w:val="24"/>
          <w:szCs w:val="24"/>
        </w:rPr>
        <w:t>, social</w:t>
      </w:r>
      <w:r w:rsidR="00C30B62" w:rsidRPr="008F2C24">
        <w:rPr>
          <w:sz w:val="24"/>
          <w:szCs w:val="24"/>
        </w:rPr>
        <w:t>e</w:t>
      </w:r>
      <w:r w:rsidR="006704C6" w:rsidRPr="008F2C24">
        <w:rPr>
          <w:sz w:val="24"/>
          <w:szCs w:val="24"/>
        </w:rPr>
        <w:t xml:space="preserve"> media</w:t>
      </w:r>
      <w:r w:rsidR="008013FE" w:rsidRPr="008F2C24">
        <w:rPr>
          <w:sz w:val="24"/>
          <w:szCs w:val="24"/>
        </w:rPr>
        <w:t>;</w:t>
      </w:r>
    </w:p>
    <w:p w14:paraId="5D74210A" w14:textId="19AC27EE" w:rsidR="008A354E" w:rsidRPr="008F2C24" w:rsidRDefault="0067041E" w:rsidP="00561D58">
      <w:pPr>
        <w:pStyle w:val="Lichtraster-accent31"/>
        <w:numPr>
          <w:ilvl w:val="0"/>
          <w:numId w:val="6"/>
        </w:numPr>
        <w:spacing w:line="276" w:lineRule="auto"/>
        <w:rPr>
          <w:sz w:val="24"/>
          <w:szCs w:val="24"/>
        </w:rPr>
      </w:pPr>
      <w:r w:rsidRPr="008F2C24">
        <w:rPr>
          <w:sz w:val="24"/>
          <w:szCs w:val="24"/>
        </w:rPr>
        <w:t>d</w:t>
      </w:r>
      <w:r w:rsidR="008A354E" w:rsidRPr="008F2C24">
        <w:rPr>
          <w:sz w:val="24"/>
          <w:szCs w:val="24"/>
        </w:rPr>
        <w:t xml:space="preserve">e heer Wolf </w:t>
      </w:r>
      <w:r w:rsidR="00E221AC" w:rsidRPr="008F2C24">
        <w:rPr>
          <w:sz w:val="24"/>
          <w:szCs w:val="24"/>
        </w:rPr>
        <w:t>Zwartkruis, Analyse strategie en beïnvloeding</w:t>
      </w:r>
      <w:r w:rsidR="000A5AC8" w:rsidRPr="008F2C24">
        <w:rPr>
          <w:sz w:val="24"/>
          <w:szCs w:val="24"/>
        </w:rPr>
        <w:t>;</w:t>
      </w:r>
    </w:p>
    <w:p w14:paraId="1B0AF95D" w14:textId="0427299F" w:rsidR="0067041E" w:rsidRPr="008F2C24" w:rsidRDefault="0067041E" w:rsidP="0067041E">
      <w:pPr>
        <w:pStyle w:val="Lichtraster-accent31"/>
        <w:numPr>
          <w:ilvl w:val="0"/>
          <w:numId w:val="6"/>
        </w:numPr>
        <w:spacing w:line="276" w:lineRule="auto"/>
        <w:rPr>
          <w:sz w:val="24"/>
          <w:szCs w:val="24"/>
        </w:rPr>
      </w:pPr>
      <w:r w:rsidRPr="008F2C24">
        <w:rPr>
          <w:sz w:val="24"/>
          <w:szCs w:val="24"/>
        </w:rPr>
        <w:t>d</w:t>
      </w:r>
      <w:r w:rsidR="000A5AC8" w:rsidRPr="008F2C24">
        <w:rPr>
          <w:sz w:val="24"/>
          <w:szCs w:val="24"/>
        </w:rPr>
        <w:t>e heer Bart Vervoort, basisonderwijs.</w:t>
      </w:r>
    </w:p>
    <w:p w14:paraId="75E50838" w14:textId="2646B363" w:rsidR="0067041E" w:rsidRDefault="0067041E" w:rsidP="0067041E">
      <w:pPr>
        <w:pStyle w:val="Lichtraster-accent31"/>
        <w:numPr>
          <w:ilvl w:val="0"/>
          <w:numId w:val="6"/>
        </w:numPr>
        <w:spacing w:line="276" w:lineRule="auto"/>
        <w:rPr>
          <w:sz w:val="24"/>
          <w:szCs w:val="24"/>
        </w:rPr>
      </w:pPr>
      <w:r w:rsidRPr="008F2C24">
        <w:rPr>
          <w:sz w:val="24"/>
          <w:szCs w:val="24"/>
        </w:rPr>
        <w:t>m</w:t>
      </w:r>
      <w:r w:rsidR="00371AC3" w:rsidRPr="008F2C24">
        <w:rPr>
          <w:sz w:val="24"/>
          <w:szCs w:val="24"/>
        </w:rPr>
        <w:t xml:space="preserve">evrouw Maria-Paula Majoor, </w:t>
      </w:r>
      <w:r w:rsidRPr="008F2C24">
        <w:rPr>
          <w:sz w:val="24"/>
          <w:szCs w:val="24"/>
        </w:rPr>
        <w:t xml:space="preserve">Hoger Onderwijs, </w:t>
      </w:r>
      <w:proofErr w:type="spellStart"/>
      <w:r w:rsidRPr="008F2C24">
        <w:rPr>
          <w:sz w:val="24"/>
          <w:szCs w:val="24"/>
        </w:rPr>
        <w:t>Kunst&amp;Cultuur</w:t>
      </w:r>
      <w:proofErr w:type="spellEnd"/>
    </w:p>
    <w:p w14:paraId="56BC3C95" w14:textId="6688E83F" w:rsidR="008F2C24" w:rsidRPr="008F2C24" w:rsidRDefault="008F2C24" w:rsidP="008F2C24">
      <w:pPr>
        <w:pStyle w:val="Lichtraster-accent31"/>
        <w:spacing w:line="276" w:lineRule="auto"/>
        <w:ind w:left="360"/>
        <w:rPr>
          <w:sz w:val="24"/>
          <w:szCs w:val="24"/>
        </w:rPr>
      </w:pPr>
    </w:p>
    <w:p w14:paraId="1A31170C" w14:textId="2BEE44C8" w:rsidR="00BB0065" w:rsidRDefault="00CF6076" w:rsidP="00BB0065">
      <w:pPr>
        <w:rPr>
          <w:highlight w:val="green"/>
        </w:rPr>
      </w:pPr>
      <w:r>
        <w:rPr>
          <w:sz w:val="24"/>
          <w:szCs w:val="24"/>
        </w:rPr>
        <w:t>H</w:t>
      </w:r>
      <w:r w:rsidRPr="0094646B">
        <w:rPr>
          <w:sz w:val="24"/>
          <w:szCs w:val="24"/>
        </w:rPr>
        <w:t xml:space="preserve">et bestuur </w:t>
      </w:r>
      <w:r>
        <w:rPr>
          <w:sz w:val="24"/>
          <w:szCs w:val="24"/>
        </w:rPr>
        <w:t xml:space="preserve">heeft </w:t>
      </w:r>
      <w:r w:rsidRPr="0094646B">
        <w:rPr>
          <w:sz w:val="24"/>
          <w:szCs w:val="24"/>
        </w:rPr>
        <w:t>halverwege 202</w:t>
      </w:r>
      <w:r w:rsidR="00371AC3">
        <w:rPr>
          <w:sz w:val="24"/>
          <w:szCs w:val="24"/>
        </w:rPr>
        <w:t>5</w:t>
      </w:r>
      <w:r w:rsidRPr="0094646B">
        <w:rPr>
          <w:sz w:val="24"/>
          <w:szCs w:val="24"/>
        </w:rPr>
        <w:t xml:space="preserve"> </w:t>
      </w:r>
      <w:r w:rsidR="00371AC3">
        <w:rPr>
          <w:sz w:val="24"/>
          <w:szCs w:val="24"/>
        </w:rPr>
        <w:t>de heer Paul Chung</w:t>
      </w:r>
      <w:r w:rsidRPr="0094646B">
        <w:rPr>
          <w:sz w:val="24"/>
          <w:szCs w:val="24"/>
        </w:rPr>
        <w:t xml:space="preserve"> bereid gevonden toe te treden tot het bestuur per </w:t>
      </w:r>
      <w:r w:rsidR="00371AC3">
        <w:rPr>
          <w:sz w:val="24"/>
          <w:szCs w:val="24"/>
        </w:rPr>
        <w:t>28 februari 2026</w:t>
      </w:r>
      <w:r w:rsidRPr="0094646B">
        <w:rPr>
          <w:sz w:val="24"/>
          <w:szCs w:val="24"/>
        </w:rPr>
        <w:t>. Het bestuur hoopt op instemming van de leden tijdens de algemene ledenvergadering 202</w:t>
      </w:r>
      <w:r w:rsidR="00371AC3">
        <w:rPr>
          <w:sz w:val="24"/>
          <w:szCs w:val="24"/>
        </w:rPr>
        <w:t>6</w:t>
      </w:r>
      <w:r w:rsidRPr="0094646B">
        <w:rPr>
          <w:sz w:val="24"/>
          <w:szCs w:val="24"/>
        </w:rPr>
        <w:t xml:space="preserve"> zodat </w:t>
      </w:r>
      <w:r w:rsidR="00371AC3">
        <w:rPr>
          <w:sz w:val="24"/>
          <w:szCs w:val="24"/>
        </w:rPr>
        <w:t>de heer Chung</w:t>
      </w:r>
      <w:r w:rsidRPr="0094646B">
        <w:rPr>
          <w:sz w:val="24"/>
          <w:szCs w:val="24"/>
        </w:rPr>
        <w:t xml:space="preserve"> officieel kan toetreden tot het bestuur BON.</w:t>
      </w:r>
      <w:bookmarkEnd w:id="5"/>
      <w:r w:rsidR="00134473">
        <w:rPr>
          <w:highlight w:val="green"/>
        </w:rPr>
        <w:br w:type="page"/>
      </w:r>
    </w:p>
    <w:p w14:paraId="56BEFC66" w14:textId="0B1AC239" w:rsidR="0094062D" w:rsidRDefault="002C6FAF" w:rsidP="00C50CC6">
      <w:pPr>
        <w:pStyle w:val="Kop1"/>
      </w:pPr>
      <w:bookmarkStart w:id="7" w:name="_Toc223077169"/>
      <w:r w:rsidRPr="002C6FAF">
        <w:lastRenderedPageBreak/>
        <w:t xml:space="preserve">2 </w:t>
      </w:r>
      <w:r w:rsidR="0094062D">
        <w:t>Dienstverlening aan leden</w:t>
      </w:r>
      <w:bookmarkEnd w:id="7"/>
      <w:r w:rsidR="0094062D">
        <w:t xml:space="preserve"> </w:t>
      </w:r>
    </w:p>
    <w:p w14:paraId="681FE8DF" w14:textId="77777777" w:rsidR="006F67AA" w:rsidRPr="006F67AA" w:rsidRDefault="006F67AA" w:rsidP="006F67AA">
      <w:pPr>
        <w:rPr>
          <w:lang w:val="x-none" w:eastAsia="x-none"/>
        </w:rPr>
      </w:pPr>
    </w:p>
    <w:p w14:paraId="5B6CCF9B" w14:textId="75417D67" w:rsidR="001A2F53" w:rsidRPr="000A5AC8" w:rsidRDefault="0094646B" w:rsidP="00AC34B6">
      <w:pPr>
        <w:pStyle w:val="Kop2"/>
        <w:rPr>
          <w:lang w:val="nl-NL"/>
        </w:rPr>
      </w:pPr>
      <w:bookmarkStart w:id="8" w:name="_Hlk188436657"/>
      <w:bookmarkStart w:id="9" w:name="_Hlk129430543"/>
      <w:bookmarkStart w:id="10" w:name="_Toc223077170"/>
      <w:r>
        <w:t>2</w:t>
      </w:r>
      <w:r w:rsidR="009647D5" w:rsidRPr="00D572BD">
        <w:t>.1 Meldpunt</w:t>
      </w:r>
      <w:r w:rsidR="009647D5" w:rsidRPr="00D572BD">
        <w:rPr>
          <w:color w:val="FF0000"/>
        </w:rPr>
        <w:t xml:space="preserve"> </w:t>
      </w:r>
      <w:r w:rsidR="009647D5" w:rsidRPr="00D572BD">
        <w:t>Intimidatie</w:t>
      </w:r>
      <w:r w:rsidR="00017DD9" w:rsidRPr="00D572BD">
        <w:t xml:space="preserve"> 20</w:t>
      </w:r>
      <w:r w:rsidR="006704C6">
        <w:t>2</w:t>
      </w:r>
      <w:r w:rsidR="00371AC3">
        <w:rPr>
          <w:lang w:val="nl-NL"/>
        </w:rPr>
        <w:t>5</w:t>
      </w:r>
      <w:bookmarkEnd w:id="10"/>
    </w:p>
    <w:bookmarkEnd w:id="8"/>
    <w:p w14:paraId="571FCCEF" w14:textId="77777777" w:rsidR="008F2C24" w:rsidRPr="008F2C24" w:rsidRDefault="008F2C24" w:rsidP="008F2C24">
      <w:pPr>
        <w:rPr>
          <w:sz w:val="24"/>
          <w:szCs w:val="24"/>
          <w:lang w:eastAsia="nl-NL"/>
        </w:rPr>
      </w:pPr>
      <w:r w:rsidRPr="008F2C24">
        <w:rPr>
          <w:sz w:val="24"/>
          <w:szCs w:val="24"/>
          <w:lang w:eastAsia="nl-NL"/>
        </w:rPr>
        <w:t>De vereniging Beter Onderwijs Nederland heeft een Meldpunt Intimidatie. BON is dit meldpunt gestart naar aanleiding van verhalen van docenten die door hun schoolleiding geïntimideerd worden. Het gaat hierbij om leidinggevenden die bij conflicten docenten onder druk zetten. Door middel van dit meldpunt brengen wij intimidatie in het onderwijs in kaart.</w:t>
      </w:r>
    </w:p>
    <w:p w14:paraId="7A05DABE" w14:textId="77777777" w:rsidR="008F2C24" w:rsidRPr="008F2C24" w:rsidRDefault="008F2C24" w:rsidP="008F2C24">
      <w:pPr>
        <w:rPr>
          <w:sz w:val="24"/>
          <w:szCs w:val="24"/>
          <w:lang w:eastAsia="nl-NL"/>
        </w:rPr>
      </w:pPr>
      <w:r w:rsidRPr="008F2C24">
        <w:rPr>
          <w:sz w:val="24"/>
          <w:szCs w:val="24"/>
          <w:lang w:eastAsia="nl-NL"/>
        </w:rPr>
        <w:t xml:space="preserve">Het aantal meldingen is bescheiden. </w:t>
      </w:r>
    </w:p>
    <w:p w14:paraId="4DA596C5" w14:textId="77777777" w:rsidR="008F2C24" w:rsidRPr="008F2C24" w:rsidRDefault="008F2C24" w:rsidP="008F2C24">
      <w:pPr>
        <w:rPr>
          <w:sz w:val="24"/>
          <w:szCs w:val="24"/>
          <w:lang w:eastAsia="nl-NL"/>
        </w:rPr>
      </w:pPr>
      <w:r w:rsidRPr="008F2C24">
        <w:rPr>
          <w:sz w:val="24"/>
          <w:szCs w:val="24"/>
          <w:lang w:eastAsia="nl-NL"/>
        </w:rPr>
        <w:t>Gedurende 2025 hebben zich een tiental leden gemeld en hun verhaal gedaan. Voor het eerst hebben zich ook een schoolleider en een ouder gemeld.</w:t>
      </w:r>
    </w:p>
    <w:p w14:paraId="6495E532" w14:textId="77777777" w:rsidR="008F2C24" w:rsidRDefault="008F2C24" w:rsidP="008F2C24">
      <w:pPr>
        <w:rPr>
          <w:sz w:val="24"/>
          <w:szCs w:val="24"/>
          <w:lang w:eastAsia="nl-NL"/>
        </w:rPr>
      </w:pPr>
      <w:r w:rsidRPr="008F2C24">
        <w:rPr>
          <w:sz w:val="24"/>
          <w:szCs w:val="24"/>
          <w:lang w:eastAsia="nl-NL"/>
        </w:rPr>
        <w:t xml:space="preserve">In de loop der jaren is intimidatie toegenomen. Daarbij lijkt ook de ernst van de intimidatie toe te nemen. Tijdens informele gesprekken met leraren en in contacten met collega’s van andere onderwijsorganisaties wordt vaker over intimidatie gesproken. Wellicht speelt het feit dat er in de media meer aandacht besteed wordt aan grensoverschrijdend gedrag ook een rol. </w:t>
      </w:r>
    </w:p>
    <w:p w14:paraId="4E32FC99" w14:textId="77777777" w:rsidR="008F2C24" w:rsidRDefault="008F2C24" w:rsidP="008F2C24">
      <w:pPr>
        <w:rPr>
          <w:sz w:val="24"/>
          <w:szCs w:val="24"/>
          <w:lang w:eastAsia="nl-NL"/>
        </w:rPr>
      </w:pPr>
    </w:p>
    <w:p w14:paraId="581B60FA" w14:textId="77777777" w:rsidR="008F2C24" w:rsidRDefault="008F2C24" w:rsidP="008F2C24">
      <w:pPr>
        <w:rPr>
          <w:sz w:val="24"/>
          <w:szCs w:val="24"/>
          <w:lang w:eastAsia="nl-NL"/>
        </w:rPr>
      </w:pPr>
    </w:p>
    <w:p w14:paraId="7B6E89BD" w14:textId="77777777" w:rsidR="008F2C24" w:rsidRDefault="008F2C24" w:rsidP="008F2C24">
      <w:pPr>
        <w:rPr>
          <w:sz w:val="24"/>
          <w:szCs w:val="24"/>
          <w:lang w:eastAsia="nl-NL"/>
        </w:rPr>
      </w:pPr>
    </w:p>
    <w:p w14:paraId="574E2AD4" w14:textId="6CCDDC48" w:rsidR="008F2C24" w:rsidRDefault="008F2C24">
      <w:pPr>
        <w:spacing w:after="0" w:line="240" w:lineRule="auto"/>
        <w:rPr>
          <w:sz w:val="24"/>
          <w:szCs w:val="24"/>
          <w:lang w:eastAsia="nl-NL"/>
        </w:rPr>
      </w:pPr>
      <w:r>
        <w:rPr>
          <w:sz w:val="24"/>
          <w:szCs w:val="24"/>
          <w:lang w:eastAsia="nl-NL"/>
        </w:rPr>
        <w:br w:type="page"/>
      </w:r>
    </w:p>
    <w:p w14:paraId="5BF9A051" w14:textId="7A775BED" w:rsidR="0094062D" w:rsidRDefault="0094646B" w:rsidP="00C50CC6">
      <w:pPr>
        <w:pStyle w:val="Kop1"/>
        <w:rPr>
          <w:lang w:val="nl-NL"/>
        </w:rPr>
      </w:pPr>
      <w:bookmarkStart w:id="11" w:name="_Toc223077171"/>
      <w:r>
        <w:rPr>
          <w:lang w:val="nl-NL"/>
        </w:rPr>
        <w:lastRenderedPageBreak/>
        <w:t>3</w:t>
      </w:r>
      <w:r w:rsidR="0094062D">
        <w:t xml:space="preserve"> Activiteiten en projecten</w:t>
      </w:r>
      <w:bookmarkEnd w:id="11"/>
      <w:r w:rsidR="008A26DE" w:rsidRPr="00A83BD6">
        <w:rPr>
          <w:lang w:val="nl-NL"/>
        </w:rPr>
        <w:t xml:space="preserve"> </w:t>
      </w:r>
    </w:p>
    <w:p w14:paraId="280A54F4" w14:textId="4925582F" w:rsidR="00510A1D" w:rsidRDefault="0094646B" w:rsidP="009647D5">
      <w:pPr>
        <w:pStyle w:val="Kop2"/>
      </w:pPr>
      <w:bookmarkStart w:id="12" w:name="_Hlk188436689"/>
      <w:bookmarkStart w:id="13" w:name="_Toc223077172"/>
      <w:r>
        <w:rPr>
          <w:lang w:val="nl-NL"/>
        </w:rPr>
        <w:t>3</w:t>
      </w:r>
      <w:r w:rsidR="006F67AA">
        <w:t xml:space="preserve">.1 </w:t>
      </w:r>
      <w:r w:rsidR="00510A1D">
        <w:t>PO</w:t>
      </w:r>
      <w:bookmarkEnd w:id="13"/>
      <w:r w:rsidR="00371AC3">
        <w:t xml:space="preserve"> </w:t>
      </w:r>
    </w:p>
    <w:p w14:paraId="04E2D0FE" w14:textId="5EA07E7E" w:rsidR="008F2C24" w:rsidRPr="00D66A90" w:rsidRDefault="008F2C24" w:rsidP="00D66A90">
      <w:pPr>
        <w:rPr>
          <w:sz w:val="24"/>
          <w:szCs w:val="24"/>
        </w:rPr>
      </w:pPr>
      <w:r w:rsidRPr="00D66A90">
        <w:rPr>
          <w:sz w:val="24"/>
          <w:szCs w:val="24"/>
        </w:rPr>
        <w:t>We horen al enige tijd niet meer dagelijks over het grote lerarentekort. Toch moeten we concluderen dat veel initiatieven om daar iets tegen te doen te weinig opleveren, kwantitatief en kwalitatief. De sector weet nieuwe mensen, zij-instromend of via het reguliere pabo-traject, nog te weinig vast te houden (het zgn. ‘leraren-lek’). Maar scholen en besturen lijken zich ook in stilte aan te passen aan de actuele situatie, door veel mensen deels of geheel verantwoordelijk te maken voor een klas, zonder dat zij over de juiste opleiding beschikken. Zo ontwikkelt het lerarentekort zich langzaam maar zeker tot het tekort van de leraar i.c. degene die de lessen staat te verzorgen.</w:t>
      </w:r>
    </w:p>
    <w:p w14:paraId="0C7855B3" w14:textId="77777777" w:rsidR="008F2C24" w:rsidRPr="00D66A90" w:rsidRDefault="008F2C24" w:rsidP="00D66A90">
      <w:pPr>
        <w:rPr>
          <w:sz w:val="24"/>
          <w:szCs w:val="24"/>
        </w:rPr>
      </w:pPr>
      <w:r w:rsidRPr="00D66A90">
        <w:rPr>
          <w:sz w:val="24"/>
          <w:szCs w:val="24"/>
        </w:rPr>
        <w:t>Ondertussen is het tekort aan schoolleiders procentueel al groter dan dat aan leraren, waardoor zij vaker uit nood meer dan 1 school moeten leiden.</w:t>
      </w:r>
    </w:p>
    <w:p w14:paraId="7F7C7B0E" w14:textId="77777777" w:rsidR="008F2C24" w:rsidRPr="00D66A90" w:rsidRDefault="008F2C24" w:rsidP="00D66A90">
      <w:pPr>
        <w:rPr>
          <w:sz w:val="24"/>
          <w:szCs w:val="24"/>
        </w:rPr>
      </w:pPr>
      <w:r w:rsidRPr="00D66A90">
        <w:rPr>
          <w:sz w:val="24"/>
          <w:szCs w:val="24"/>
        </w:rPr>
        <w:t>BON houdt beide tekorten hoog op de agenda, al was het maar omdat een goede invulling voorwaardelijk is voor alle andere aandachtspunten in het funderend onderwijs.</w:t>
      </w:r>
    </w:p>
    <w:p w14:paraId="72F503B2" w14:textId="77777777" w:rsidR="008F2C24" w:rsidRPr="00D66A90" w:rsidRDefault="008F2C24" w:rsidP="00D66A90">
      <w:pPr>
        <w:rPr>
          <w:sz w:val="24"/>
          <w:szCs w:val="24"/>
        </w:rPr>
      </w:pPr>
      <w:r w:rsidRPr="00D66A90">
        <w:rPr>
          <w:sz w:val="24"/>
          <w:szCs w:val="24"/>
        </w:rPr>
        <w:t>De belangrijkste, en al jaren speerpunt bij BON, is natuurlijk de Leescrisis. Goed en minder goed nieuws daarover. Om met dat laatste te beginnen: De subsidie Basisvaardigheden, die voor scholen die dit het hardst nodig hadden deels van blijvende aard werd, heeft volgens recente berichten weinig tot geen effect. Veel scholen lijken het tij er niet mee te kunnen keren.</w:t>
      </w:r>
    </w:p>
    <w:p w14:paraId="3C9BADEA" w14:textId="36CC81E8" w:rsidR="008F2C24" w:rsidRPr="00D66A90" w:rsidRDefault="008F2C24" w:rsidP="00D66A90">
      <w:pPr>
        <w:rPr>
          <w:sz w:val="24"/>
          <w:szCs w:val="24"/>
        </w:rPr>
      </w:pPr>
      <w:r w:rsidRPr="00D66A90">
        <w:rPr>
          <w:sz w:val="24"/>
          <w:szCs w:val="24"/>
        </w:rPr>
        <w:t xml:space="preserve">Daar staat tegenover dat er steeds bredere aandacht is voor gedegen leespraktijken die de kwaliteit en kwantiteit van het lezen sterk ondersteunen. Middels een verdiepende vorm van het gezamenlijk bestuderen van goede jeugdliteratuur is bijvoorbeeld de Alan Turingschool in Amsterdam al jaren geleden een vruchtbare weg ingeslagen, die nu steeds breder navolging vindt op scholen over het hele land. Iets vergelijkbaars zien we gebeuren met de fraaie </w:t>
      </w:r>
      <w:proofErr w:type="spellStart"/>
      <w:r w:rsidRPr="00D66A90">
        <w:rPr>
          <w:sz w:val="24"/>
          <w:szCs w:val="24"/>
        </w:rPr>
        <w:t>co-productie</w:t>
      </w:r>
      <w:proofErr w:type="spellEnd"/>
      <w:r w:rsidRPr="00D66A90">
        <w:rPr>
          <w:sz w:val="24"/>
          <w:szCs w:val="24"/>
        </w:rPr>
        <w:t xml:space="preserve"> van Erik Meester en het Nederlands Mathematisch Instituut, die samen de kennisrijke methode Wetenswaardig gelanceerd hebben. Geen malle tekstballonnetjes met anderhalve lege zin erin, maar rijke en langere teksten.</w:t>
      </w:r>
    </w:p>
    <w:p w14:paraId="3B6BB35D" w14:textId="77777777" w:rsidR="008F2C24" w:rsidRPr="00D66A90" w:rsidRDefault="008F2C24" w:rsidP="00D66A90">
      <w:pPr>
        <w:rPr>
          <w:sz w:val="24"/>
          <w:szCs w:val="24"/>
        </w:rPr>
      </w:pPr>
      <w:r w:rsidRPr="00D66A90">
        <w:rPr>
          <w:sz w:val="24"/>
          <w:szCs w:val="24"/>
        </w:rPr>
        <w:t xml:space="preserve">Toch signaleert datzelfde instituut, dat het algehele niveau dat scholen met hun </w:t>
      </w:r>
      <w:r w:rsidRPr="00D66A90">
        <w:rPr>
          <w:i/>
          <w:sz w:val="24"/>
          <w:szCs w:val="24"/>
        </w:rPr>
        <w:t>reken</w:t>
      </w:r>
      <w:r w:rsidRPr="00D66A90">
        <w:rPr>
          <w:sz w:val="24"/>
          <w:szCs w:val="24"/>
        </w:rPr>
        <w:t>onderwijs weten te behalen zorgwekkend is. Bij de presentatie van Sezgin Cihangir en Peter Langerak op het BON-symposium sloeg velen de angst om het hart. Hebben we binnenkort ook een echte Rekencrisis?</w:t>
      </w:r>
    </w:p>
    <w:p w14:paraId="246C874F" w14:textId="77777777" w:rsidR="008F2C24" w:rsidRPr="00D66A90" w:rsidRDefault="008F2C24" w:rsidP="00D66A90">
      <w:pPr>
        <w:rPr>
          <w:sz w:val="24"/>
          <w:szCs w:val="24"/>
        </w:rPr>
      </w:pPr>
      <w:r w:rsidRPr="00D66A90">
        <w:rPr>
          <w:sz w:val="24"/>
          <w:szCs w:val="24"/>
        </w:rPr>
        <w:t>Een toenemend aantal basisscholen maakt gelukkig (weer) gebruik van een gedegen lesmodel, zoals al lange tijd gepropageerd vanuit BON. Het betreft meestal de zgn. EDI (Expliciete Directe Instructie) of varianten daarop. Waar BON overigens vrij kritisch is op het almaar groeiende aantal onderwijsadviseurs, zien we op dit terrein veel goede praktijk en zijn dragers van deze basis graag geziene gasten op onze symposia.</w:t>
      </w:r>
    </w:p>
    <w:p w14:paraId="0C826CAF" w14:textId="77777777" w:rsidR="008F2C24" w:rsidRPr="00D66A90" w:rsidRDefault="008F2C24" w:rsidP="00D66A90">
      <w:pPr>
        <w:rPr>
          <w:sz w:val="24"/>
          <w:szCs w:val="24"/>
        </w:rPr>
      </w:pPr>
      <w:r w:rsidRPr="00D66A90">
        <w:rPr>
          <w:sz w:val="24"/>
          <w:szCs w:val="24"/>
        </w:rPr>
        <w:lastRenderedPageBreak/>
        <w:t>Maar goede praktijken vragen wel continuïteit, en een grote vijand daarvan is lesuitval. Het viel BON al eerder op dat na Covid klassen vaker een dag (soms meer) geen les hadden. Met wat oefenstof online zetten, lijkt die praktijk bij veel scholen toe te nemen. Er zijn ons zelfs gevallen bekend van hele klassen die een periode meer thuis dan op school waren.</w:t>
      </w:r>
    </w:p>
    <w:p w14:paraId="02902190" w14:textId="77777777" w:rsidR="008F2C24" w:rsidRPr="00D66A90" w:rsidRDefault="008F2C24" w:rsidP="00D66A90">
      <w:pPr>
        <w:rPr>
          <w:sz w:val="24"/>
          <w:szCs w:val="24"/>
        </w:rPr>
      </w:pPr>
      <w:r w:rsidRPr="00D66A90">
        <w:rPr>
          <w:sz w:val="24"/>
          <w:szCs w:val="24"/>
        </w:rPr>
        <w:t>Met begrip voor de situatie die scholen kan nopen tot dergelijke oplossingen, blijft BON kritisch op het grotere gemak waarmee hiervoor gekozen lijkt te worden, met name omdat een dag niet naar school, niet in een structurerende leeromgeving verkeren, het meest schadelijk is voor de kinderen die ons onderwijs het hardst nodig hebben.</w:t>
      </w:r>
    </w:p>
    <w:p w14:paraId="15850405" w14:textId="13ACB528" w:rsidR="008F2C24" w:rsidRPr="00D66A90" w:rsidRDefault="008F2C24" w:rsidP="00D66A90">
      <w:pPr>
        <w:rPr>
          <w:sz w:val="24"/>
          <w:szCs w:val="24"/>
        </w:rPr>
      </w:pPr>
      <w:r w:rsidRPr="00D66A90">
        <w:rPr>
          <w:sz w:val="24"/>
          <w:szCs w:val="24"/>
        </w:rPr>
        <w:t xml:space="preserve">Diezelfde kinderen zouden ook het meest lijden onder een nieuwe mogelijkheid die ons deze zomer echt overviel. Een maas in de wet liet, na een klein, lokaal en zeker niet representatief experiment, de ruimte aan basisscholen om een fors deel van hun onderwijs aan te gaan bieden in een </w:t>
      </w:r>
      <w:r w:rsidRPr="00D66A90">
        <w:rPr>
          <w:i/>
          <w:sz w:val="24"/>
          <w:szCs w:val="24"/>
        </w:rPr>
        <w:t>andere</w:t>
      </w:r>
      <w:r w:rsidRPr="00D66A90">
        <w:rPr>
          <w:sz w:val="24"/>
          <w:szCs w:val="24"/>
        </w:rPr>
        <w:t xml:space="preserve"> taal dan het Nederlands. Veegt u wat hierboven aan positiefs te melden was maar weer van tafel, als dat breed navolging zou krijgen. Ook de minister en enkele Kamerleden waren onaangenaam verrast, maar konden het niet meer simpelweg blokkeren. Vanzelfsprekend zal BON dit onderwerp niet loslaten in 2026 en, indien nodig, nog daarna.</w:t>
      </w:r>
    </w:p>
    <w:p w14:paraId="0C0BCC16" w14:textId="77777777" w:rsidR="00510A1D" w:rsidRPr="008F2C24" w:rsidRDefault="00510A1D" w:rsidP="009647D5">
      <w:pPr>
        <w:pStyle w:val="Kop2"/>
        <w:rPr>
          <w:color w:val="auto"/>
        </w:rPr>
      </w:pPr>
    </w:p>
    <w:p w14:paraId="12882835" w14:textId="763CB84A" w:rsidR="009647D5" w:rsidRDefault="00510A1D" w:rsidP="009647D5">
      <w:pPr>
        <w:pStyle w:val="Kop2"/>
        <w:rPr>
          <w:lang w:val="nl-NL"/>
        </w:rPr>
      </w:pPr>
      <w:bookmarkStart w:id="14" w:name="_Toc223077173"/>
      <w:r>
        <w:rPr>
          <w:lang w:val="nl-NL"/>
        </w:rPr>
        <w:t xml:space="preserve">3.2 </w:t>
      </w:r>
      <w:r w:rsidR="00017DD9">
        <w:rPr>
          <w:lang w:val="nl-NL"/>
        </w:rPr>
        <w:t>Werkgroep VO 20</w:t>
      </w:r>
      <w:r w:rsidR="006704C6">
        <w:rPr>
          <w:lang w:val="nl-NL"/>
        </w:rPr>
        <w:t>2</w:t>
      </w:r>
      <w:r w:rsidR="008F2C24">
        <w:rPr>
          <w:lang w:val="nl-NL"/>
        </w:rPr>
        <w:t>5</w:t>
      </w:r>
      <w:bookmarkEnd w:id="14"/>
    </w:p>
    <w:p w14:paraId="75185510" w14:textId="77777777" w:rsidR="008F2C24" w:rsidRPr="008F2C24" w:rsidRDefault="008F2C24" w:rsidP="008F2C24">
      <w:pPr>
        <w:rPr>
          <w:sz w:val="24"/>
          <w:szCs w:val="24"/>
        </w:rPr>
      </w:pPr>
      <w:r w:rsidRPr="008F2C24">
        <w:rPr>
          <w:sz w:val="24"/>
          <w:szCs w:val="24"/>
        </w:rPr>
        <w:t>Scholen hadden het advies gekregen om vanaf 1 januari 2024 mobiele telefoons te verbieden in het klaslokaal. Vooruitlopend op de invoering van deze richtlijn hadden veel scholen al met ingang van het schooljaar 2023-2024 een verbod ingevoerd. De meeste scholen hanteren het beleid ‘telefoon in de kluis of thuis’. De ervaringen zijn veelal positief. De leerlingen zijn in de lessen aandachtiger en in de pauzes zijn ze meer met elkaar in gesprek.</w:t>
      </w:r>
    </w:p>
    <w:p w14:paraId="41842D77" w14:textId="77777777" w:rsidR="008F2C24" w:rsidRPr="008F2C24" w:rsidRDefault="008F2C24" w:rsidP="008F2C24">
      <w:pPr>
        <w:rPr>
          <w:sz w:val="24"/>
          <w:szCs w:val="24"/>
        </w:rPr>
      </w:pPr>
      <w:r w:rsidRPr="008F2C24">
        <w:rPr>
          <w:sz w:val="24"/>
          <w:szCs w:val="24"/>
        </w:rPr>
        <w:t>Hoewel het telefoonverbod positieve effecten heeft, melden leraren nog steeds dat leerlingen meer moeite hebben om zich te concentreren in de lessen. Veel leraren constateren nog steeds dat een grote groep leerlingen minder gemotiveerd is en zich misdraagt tijdens de lessen. Leerlingen lijken niet meer te weten hoe zij zich in de klas en op school horen te gedragen.</w:t>
      </w:r>
    </w:p>
    <w:p w14:paraId="06D10261" w14:textId="77777777" w:rsidR="008F2C24" w:rsidRPr="008F2C24" w:rsidRDefault="008F2C24" w:rsidP="008F2C24">
      <w:pPr>
        <w:rPr>
          <w:sz w:val="24"/>
          <w:szCs w:val="24"/>
        </w:rPr>
      </w:pPr>
      <w:r w:rsidRPr="008F2C24">
        <w:rPr>
          <w:sz w:val="24"/>
          <w:szCs w:val="24"/>
        </w:rPr>
        <w:t xml:space="preserve">Er wordt inmiddels nagedacht over een wettelijk verbod op sociale media voor jongeren tot 16 jaar. O.a. Jelle Jolles en Jonathan </w:t>
      </w:r>
      <w:proofErr w:type="spellStart"/>
      <w:r w:rsidRPr="008F2C24">
        <w:rPr>
          <w:sz w:val="24"/>
          <w:szCs w:val="24"/>
        </w:rPr>
        <w:t>Haidt</w:t>
      </w:r>
      <w:proofErr w:type="spellEnd"/>
      <w:r w:rsidRPr="008F2C24">
        <w:rPr>
          <w:sz w:val="24"/>
          <w:szCs w:val="24"/>
        </w:rPr>
        <w:t xml:space="preserve"> waarschuwen veelvuldig voor de schadelijke gevolgen van sociale media (en niet alleen voor jongeren). De ouderbeweging Smartphonevrij Opgroeien zet zich in om als ouders collectieve afspraken te maken om ervoor te zorgen dat kinderen niet al op jonge leeftijd verslaafd raken aan de 'digitale cocaïne' van de smartphone en de sociale media.</w:t>
      </w:r>
    </w:p>
    <w:p w14:paraId="256FBD51" w14:textId="77777777" w:rsidR="008F2C24" w:rsidRPr="008F2C24" w:rsidRDefault="008F2C24" w:rsidP="008F2C24">
      <w:pPr>
        <w:rPr>
          <w:sz w:val="24"/>
          <w:szCs w:val="24"/>
        </w:rPr>
      </w:pPr>
      <w:r w:rsidRPr="008F2C24">
        <w:rPr>
          <w:sz w:val="24"/>
          <w:szCs w:val="24"/>
        </w:rPr>
        <w:t>Er worden meer problemen gemeld over het geestelijk welzijn van leerlingen. Meer leerlingen lijken last te hebben van prestatiedruk en een gebrek aan motivatie.</w:t>
      </w:r>
    </w:p>
    <w:p w14:paraId="4ABEA48B" w14:textId="77777777" w:rsidR="008F2C24" w:rsidRPr="008F2C24" w:rsidRDefault="008F2C24" w:rsidP="008F2C24">
      <w:pPr>
        <w:rPr>
          <w:sz w:val="24"/>
          <w:szCs w:val="24"/>
        </w:rPr>
      </w:pPr>
      <w:r w:rsidRPr="008F2C24">
        <w:rPr>
          <w:sz w:val="24"/>
          <w:szCs w:val="24"/>
        </w:rPr>
        <w:lastRenderedPageBreak/>
        <w:t>Het bestuur heeft signalen ontvangen dat dit een gevolg zou kunnen zijn van (te) kansrijk adviseren en bevorderen. Leerlingen zitten niet op het juiste niveau en dat heeft tot gevolg dat de stof te moeilijk is en leerlingen alsnog (na een lastig traject) verder moeten gaan op een ander niveau.</w:t>
      </w:r>
    </w:p>
    <w:p w14:paraId="3EADC8C8" w14:textId="77777777" w:rsidR="008F2C24" w:rsidRPr="008F2C24" w:rsidRDefault="008F2C24" w:rsidP="008F2C24">
      <w:pPr>
        <w:rPr>
          <w:sz w:val="24"/>
          <w:szCs w:val="24"/>
        </w:rPr>
      </w:pPr>
      <w:r w:rsidRPr="008F2C24">
        <w:rPr>
          <w:sz w:val="24"/>
          <w:szCs w:val="24"/>
        </w:rPr>
        <w:t>In april werd de Staat van het Onderwijs gepresenteerd. Opnieuw is gebleken dat het niveau van onze leerlingen gedaald is. Ongeveer een kwart van de leerlingen kan niet goed genoeg rekenen en één op de drie leerlingen beheerst het Nederlands niet goed genoeg om zelfstandig in de maatschappij te kunnen functioneren. Deze leerlingen zijn niet in staat om de bijsluiter bij hun medicijnen of om informatie van de overheid te begrijpen. Dat kan grote en schadelijke gevolgen hebben.</w:t>
      </w:r>
    </w:p>
    <w:p w14:paraId="0CEC0EBB" w14:textId="77777777" w:rsidR="008F2C24" w:rsidRPr="008F2C24" w:rsidRDefault="008F2C24" w:rsidP="008F2C24">
      <w:pPr>
        <w:rPr>
          <w:sz w:val="24"/>
          <w:szCs w:val="24"/>
        </w:rPr>
      </w:pPr>
      <w:r w:rsidRPr="008F2C24">
        <w:rPr>
          <w:sz w:val="24"/>
          <w:szCs w:val="24"/>
        </w:rPr>
        <w:t>In juni presenteerde de Onderwijsraad een advies over latere selectie bij de overgang van po naar vo. Volgens de Onderwijsraad is er "overweldigend" bewijs dat de vroege selectie tot kansenongelijkheid leidt. Het probleem is niet de vroege selectie (in Oostenrijk gaan leerlingen al op 10-jarige leeftijd naar het vo) maar het gebrek aan mogelijkheden voor leerlingen om door te stromen naar het juiste niveau. Uit reacties op het rapport blijkt dat de plannen voor een latere selectie niet gedeeld worden. Ook BON is een tegenstander van latere selectie. Als leerlingen van verschillende niveaus na het po nog jaren langer bij elkaar blijven, levert dat voor de meeste leerlingen (en hun leraren!) alleen maar frustraties op omdat dan te veel leerlingen niet de juiste aandacht en niet het bij hen passende onderwijs krijgen. Dat is pas echt kansenongelijkheid.</w:t>
      </w:r>
    </w:p>
    <w:p w14:paraId="61FF4155" w14:textId="77777777" w:rsidR="008F2C24" w:rsidRPr="008F2C24" w:rsidRDefault="008F2C24" w:rsidP="008F2C24">
      <w:pPr>
        <w:rPr>
          <w:sz w:val="24"/>
          <w:szCs w:val="24"/>
        </w:rPr>
      </w:pPr>
      <w:r w:rsidRPr="008F2C24">
        <w:rPr>
          <w:sz w:val="24"/>
          <w:szCs w:val="24"/>
        </w:rPr>
        <w:t xml:space="preserve">In september heeft de Onderwijsraad het advies 'Talige diversiteit benutten' gepubliceerd. De Onderwijsraad adviseert om de talige diversiteit van leerlingen (meertaligheid) in het funderend onderwijs te benutten bij het leren van het Nederlands. Minister Moes heeft laten weten dat hij het eens is met de visie van de Onderwijsraad dat het Nederlands de voertaal, de instructietaal en de doeltaal moet zijn in het onderwijs, maar dat het aan scholen is om hiervoor een weloverwogen </w:t>
      </w:r>
      <w:proofErr w:type="spellStart"/>
      <w:r w:rsidRPr="008F2C24">
        <w:rPr>
          <w:sz w:val="24"/>
          <w:szCs w:val="24"/>
        </w:rPr>
        <w:t>evidence-informed</w:t>
      </w:r>
      <w:proofErr w:type="spellEnd"/>
      <w:r w:rsidRPr="008F2C24">
        <w:rPr>
          <w:sz w:val="24"/>
          <w:szCs w:val="24"/>
        </w:rPr>
        <w:t xml:space="preserve"> aanpak te kiezen. Hij vindt het niet nodig om scholen extra te belasten door een wettelijke administratieve verplichting om een taalbeleidsplan te maken. Het advies van de Onderwijsraad om te investeren in ondersteuning, opleiding en professionalisering bij het omgaan met meertaligheid sluit aan bij diverse reeds lopende trajecten. </w:t>
      </w:r>
    </w:p>
    <w:p w14:paraId="187A43C1" w14:textId="77777777" w:rsidR="008F2C24" w:rsidRPr="008F2C24" w:rsidRDefault="008F2C24" w:rsidP="008F2C24">
      <w:pPr>
        <w:rPr>
          <w:sz w:val="24"/>
          <w:szCs w:val="24"/>
        </w:rPr>
      </w:pPr>
      <w:r w:rsidRPr="008F2C24">
        <w:rPr>
          <w:sz w:val="24"/>
          <w:szCs w:val="24"/>
        </w:rPr>
        <w:t>BON waarschuwt tegen mogelijk kwalijke gevolgen van dit advies. Leerlingen die het Nederlands niet voldoende beheersen, worden op deze manier op een nog grotere achterstand geplaatst.</w:t>
      </w:r>
    </w:p>
    <w:p w14:paraId="231A84F2" w14:textId="77777777" w:rsidR="008F2C24" w:rsidRPr="008F2C24" w:rsidRDefault="008F2C24" w:rsidP="008F2C24">
      <w:pPr>
        <w:rPr>
          <w:sz w:val="24"/>
          <w:szCs w:val="24"/>
        </w:rPr>
      </w:pPr>
      <w:r w:rsidRPr="008F2C24">
        <w:rPr>
          <w:sz w:val="24"/>
          <w:szCs w:val="24"/>
        </w:rPr>
        <w:t xml:space="preserve">Aan het einde van het jaar zijn de nieuwe kerndoelen voor het funderend onderwijs aangenomen. Het curriculum moest inderdaad aangepast worden maar het programma is nog steeds overladen en te veel kerndoelen zijn te vaag omschreven. </w:t>
      </w:r>
    </w:p>
    <w:p w14:paraId="645B98E1" w14:textId="77777777" w:rsidR="008F2C24" w:rsidRPr="008F2C24" w:rsidRDefault="008F2C24" w:rsidP="008F2C24">
      <w:pPr>
        <w:rPr>
          <w:sz w:val="24"/>
          <w:szCs w:val="24"/>
        </w:rPr>
      </w:pPr>
      <w:r w:rsidRPr="008F2C24">
        <w:rPr>
          <w:sz w:val="24"/>
          <w:szCs w:val="24"/>
        </w:rPr>
        <w:lastRenderedPageBreak/>
        <w:t>Aan het einde van het jaar is ook de eindevaluatie van de besteding van de NPO-gleden tijdens en na de coronapandemie gepubliceerd. De minister schrijft dat een deel van de leerlingen en studenten achterstanden opgelopen heeft maar die achterstanden worden zijn bijna volledig weggewerkt. Het welzijn van leerlingen en studenten is ook verbeterd. De minister concludeert dat online onderwijs tijdelijk een geschikte aanvulling was maar online onderwijs kan nooit het fysieke onderwijs vervangen.</w:t>
      </w:r>
    </w:p>
    <w:p w14:paraId="3BB83645" w14:textId="77777777" w:rsidR="008F2C24" w:rsidRPr="008F2C24" w:rsidRDefault="008F2C24" w:rsidP="008F2C24">
      <w:pPr>
        <w:rPr>
          <w:sz w:val="24"/>
          <w:szCs w:val="24"/>
        </w:rPr>
      </w:pPr>
      <w:r w:rsidRPr="008F2C24">
        <w:rPr>
          <w:sz w:val="24"/>
          <w:szCs w:val="24"/>
        </w:rPr>
        <w:t xml:space="preserve">In de afgelopen jaren is de ontwikkeling van Artificiële Intelligentie zeer snel gegaan en het gebruik ervan is enorm toegenomen. Veel leerlingen maken hun huiswerk en werkstukken met AI. </w:t>
      </w:r>
    </w:p>
    <w:p w14:paraId="06BE55BD" w14:textId="50C7479A" w:rsidR="000A5AC8" w:rsidRDefault="008F2C24" w:rsidP="008F2C24">
      <w:pPr>
        <w:rPr>
          <w:sz w:val="24"/>
          <w:szCs w:val="24"/>
        </w:rPr>
      </w:pPr>
      <w:r w:rsidRPr="008F2C24">
        <w:rPr>
          <w:sz w:val="24"/>
          <w:szCs w:val="24"/>
        </w:rPr>
        <w:t>We moeten ons afvragen hoe we in het onderwijs moeten omgaan met AI. Als leerlingen te weinig ervaring opdoen met zelf nadenken en het verwoorden van hun gedachten, blijkt bij toetsen dat zij die vaardigheden niet beheersen. Steeds vaker wordt gedacht aan het afnemen van mondelinge toetsen en het maken van toetsen zonder computer.</w:t>
      </w:r>
    </w:p>
    <w:p w14:paraId="52C3379F" w14:textId="77777777" w:rsidR="008F2C24" w:rsidRDefault="008F2C24" w:rsidP="008F2C24"/>
    <w:p w14:paraId="000B624A" w14:textId="58904B82" w:rsidR="00CB0C11" w:rsidRDefault="00CB0C11" w:rsidP="00CB0C11">
      <w:pPr>
        <w:pStyle w:val="Kop2"/>
        <w:rPr>
          <w:lang w:val="nl-NL"/>
        </w:rPr>
      </w:pPr>
      <w:bookmarkStart w:id="15" w:name="_Toc223077174"/>
      <w:r>
        <w:rPr>
          <w:lang w:val="nl-NL"/>
        </w:rPr>
        <w:t>3</w:t>
      </w:r>
      <w:r w:rsidRPr="009647D5">
        <w:t>.</w:t>
      </w:r>
      <w:r w:rsidR="00510A1D">
        <w:rPr>
          <w:lang w:val="nl-NL"/>
        </w:rPr>
        <w:t>3</w:t>
      </w:r>
      <w:r w:rsidR="006F67AA">
        <w:t xml:space="preserve">  Het l</w:t>
      </w:r>
      <w:r>
        <w:rPr>
          <w:lang w:val="nl-NL"/>
        </w:rPr>
        <w:t>erarentekort</w:t>
      </w:r>
      <w:bookmarkEnd w:id="15"/>
    </w:p>
    <w:p w14:paraId="6D49D97D" w14:textId="77777777" w:rsidR="008F2C24" w:rsidRPr="008F2C24" w:rsidRDefault="008F2C24" w:rsidP="008F2C24">
      <w:pPr>
        <w:spacing w:after="0"/>
        <w:rPr>
          <w:sz w:val="24"/>
          <w:szCs w:val="24"/>
        </w:rPr>
      </w:pPr>
      <w:r w:rsidRPr="008F2C24">
        <w:rPr>
          <w:sz w:val="24"/>
          <w:szCs w:val="24"/>
        </w:rPr>
        <w:t>Het lerarentekort in het vo blijft een groot probleem. Er is een structureel tekort aan bevoegde docenten. Oudere docenten gaan met pensioen en een aanzienlijk deel van de jongere docenten en startende docenten haakt af vanwege de hoge werkdruk en de te lage salarissen. Intimidatie door de schoolleiding lijkt vaker een rol te spelen bij het besluit om het onderwijs te verlaten. De instroom van nieuwe leraren vanuit de opleidingen is te laag om de tekorten weg te werken. Het lerarentekort lijkt ook van invloed te zijn op het lagere niveau van taalbeheersing en van rekenvaardigheid van leerlingen.</w:t>
      </w:r>
    </w:p>
    <w:p w14:paraId="42753F9B" w14:textId="77777777" w:rsidR="000A5AC8" w:rsidRDefault="000A5AC8" w:rsidP="000A5AC8">
      <w:pPr>
        <w:spacing w:after="0"/>
        <w:rPr>
          <w:rFonts w:ascii="Times New Roman" w:hAnsi="Times New Roman"/>
          <w:sz w:val="24"/>
          <w:szCs w:val="24"/>
        </w:rPr>
      </w:pPr>
    </w:p>
    <w:p w14:paraId="3ADE5B19" w14:textId="4946D424" w:rsidR="00CC058C" w:rsidRDefault="0094646B" w:rsidP="00CC058C">
      <w:pPr>
        <w:pStyle w:val="Kop2"/>
        <w:rPr>
          <w:lang w:val="nl-NL"/>
        </w:rPr>
      </w:pPr>
      <w:bookmarkStart w:id="16" w:name="_Hlk188436740"/>
      <w:bookmarkStart w:id="17" w:name="_Hlk129430610"/>
      <w:bookmarkStart w:id="18" w:name="_Toc223077175"/>
      <w:bookmarkEnd w:id="9"/>
      <w:bookmarkEnd w:id="12"/>
      <w:r>
        <w:rPr>
          <w:lang w:val="nl-NL"/>
        </w:rPr>
        <w:t>3.</w:t>
      </w:r>
      <w:r w:rsidR="00510A1D">
        <w:rPr>
          <w:lang w:val="nl-NL"/>
        </w:rPr>
        <w:t>4</w:t>
      </w:r>
      <w:r w:rsidR="00FF2F2D">
        <w:rPr>
          <w:lang w:val="nl-NL"/>
        </w:rPr>
        <w:t xml:space="preserve"> </w:t>
      </w:r>
      <w:r w:rsidR="00CC058C">
        <w:rPr>
          <w:lang w:val="nl-NL"/>
        </w:rPr>
        <w:t>Verengelsing</w:t>
      </w:r>
      <w:r w:rsidR="00CC058C" w:rsidRPr="00A83BD6">
        <w:rPr>
          <w:lang w:val="nl-NL"/>
        </w:rPr>
        <w:t xml:space="preserve"> </w:t>
      </w:r>
      <w:r w:rsidR="000A5AC8">
        <w:rPr>
          <w:lang w:val="nl-NL"/>
        </w:rPr>
        <w:t>/ Nederlands in het hoger onderwijs</w:t>
      </w:r>
      <w:bookmarkEnd w:id="18"/>
    </w:p>
    <w:bookmarkEnd w:id="16"/>
    <w:p w14:paraId="61FAF75A" w14:textId="5FC53159" w:rsidR="00727425" w:rsidRPr="008F2C24" w:rsidRDefault="00D007DE" w:rsidP="00727425">
      <w:pPr>
        <w:rPr>
          <w:sz w:val="24"/>
          <w:szCs w:val="24"/>
        </w:rPr>
      </w:pPr>
      <w:r w:rsidRPr="008F2C24">
        <w:rPr>
          <w:sz w:val="24"/>
          <w:szCs w:val="24"/>
        </w:rPr>
        <w:t xml:space="preserve">Net als in eerdere jaren volgde BON in 2025 de politieke ontwikkelingen rondom verengelsing van het hoger onderwijs, aandacht voor Nederlandse taalontwikkeling van studenten en bekostiging van het hoger onderwijs op de voet. </w:t>
      </w:r>
      <w:r w:rsidR="00727425" w:rsidRPr="008F2C24">
        <w:rPr>
          <w:sz w:val="24"/>
          <w:szCs w:val="24"/>
        </w:rPr>
        <w:t>Ook onderhouden we regelmatig contact met Kamerleden, om zo onze invloed aan te wenden. Vooral NSC was erg actief op dit gebied en was het grotendeels met BON eens op dit onderwerp. NSC heeft sinds de verkiezingen eind 2025 echter geen rol meer in de Tweede Kamer. BON is bezig met het leggen van nieuwe contacten met Kamerleden en heeft een prettig contact met demissionair-minister Gouke Moes en medewerkers binnen het ministerie van OCW.</w:t>
      </w:r>
      <w:r w:rsidR="00341C92" w:rsidRPr="008F2C24">
        <w:rPr>
          <w:sz w:val="24"/>
          <w:szCs w:val="24"/>
        </w:rPr>
        <w:t xml:space="preserve"> Eind januari 2026 blijkt uit het regeerakkoord van D66, VVD en CDA echter dat het minderheidskabinet de in de WIB </w:t>
      </w:r>
      <w:r w:rsidR="00025093" w:rsidRPr="008F2C24">
        <w:rPr>
          <w:sz w:val="24"/>
          <w:szCs w:val="24"/>
        </w:rPr>
        <w:t xml:space="preserve">(Wet Internationalisering in balans) </w:t>
      </w:r>
      <w:r w:rsidR="00341C92" w:rsidRPr="008F2C24">
        <w:rPr>
          <w:sz w:val="24"/>
          <w:szCs w:val="24"/>
        </w:rPr>
        <w:t xml:space="preserve">voorgestelde beperkingen van Engelstalig hoger onderwijs vrijwel volledig ongedaan wil maken. </w:t>
      </w:r>
      <w:r w:rsidR="00025093" w:rsidRPr="008F2C24">
        <w:rPr>
          <w:sz w:val="24"/>
          <w:szCs w:val="24"/>
        </w:rPr>
        <w:t xml:space="preserve">Enerzijds klinkt dat als een forse stap achteruit. Vanuit de regerende partijen is er blijkbaar weinig belangstelling om </w:t>
      </w:r>
      <w:proofErr w:type="spellStart"/>
      <w:r w:rsidR="00025093" w:rsidRPr="008F2C24">
        <w:rPr>
          <w:sz w:val="24"/>
          <w:szCs w:val="24"/>
        </w:rPr>
        <w:t>bachelorstudenten</w:t>
      </w:r>
      <w:proofErr w:type="spellEnd"/>
      <w:r w:rsidR="00025093" w:rsidRPr="008F2C24">
        <w:rPr>
          <w:sz w:val="24"/>
          <w:szCs w:val="24"/>
        </w:rPr>
        <w:t xml:space="preserve"> het Nederlands bij te brengen op een niveau dat past bij hun opleidingsniveau om zo de kwali</w:t>
      </w:r>
      <w:r w:rsidR="00025093" w:rsidRPr="008F2C24">
        <w:rPr>
          <w:sz w:val="24"/>
          <w:szCs w:val="24"/>
        </w:rPr>
        <w:lastRenderedPageBreak/>
        <w:t>teit van onze landstaal te beschermen</w:t>
      </w:r>
      <w:r w:rsidR="00E608C6" w:rsidRPr="008F2C24">
        <w:rPr>
          <w:sz w:val="24"/>
          <w:szCs w:val="24"/>
        </w:rPr>
        <w:t>, het imago van het schoolvak Nederlands te verbeteren</w:t>
      </w:r>
      <w:r w:rsidR="00025093" w:rsidRPr="008F2C24">
        <w:rPr>
          <w:sz w:val="24"/>
          <w:szCs w:val="24"/>
        </w:rPr>
        <w:t xml:space="preserve"> en te voorkomen dat er tweedeling in de samenleving ontstaat doordat veel hoogopgeleiden overstappen op het Engels als omgangstaal. Aan de andere kant biedt dat de mogelijkheid om de bestaande</w:t>
      </w:r>
      <w:r w:rsidR="00E608C6" w:rsidRPr="008F2C24">
        <w:rPr>
          <w:sz w:val="24"/>
          <w:szCs w:val="24"/>
        </w:rPr>
        <w:t xml:space="preserve"> wet uit de kast te halen (WHW art. 1.5.3 en art. 7.2) en een beroep te doen op handhaving van de wet op een manier die past bij de oorspronkelijke bedoeling van de wet. BON krijgt het druk in 2026.</w:t>
      </w:r>
    </w:p>
    <w:p w14:paraId="733925B9" w14:textId="364D8628" w:rsidR="00E95C3B" w:rsidRPr="008F2C24" w:rsidRDefault="00341C92" w:rsidP="00727425">
      <w:pPr>
        <w:rPr>
          <w:sz w:val="24"/>
          <w:szCs w:val="24"/>
        </w:rPr>
      </w:pPr>
      <w:r w:rsidRPr="008F2C24">
        <w:rPr>
          <w:sz w:val="24"/>
          <w:szCs w:val="24"/>
        </w:rPr>
        <w:t xml:space="preserve">Hieronder </w:t>
      </w:r>
      <w:r w:rsidR="007F01EB" w:rsidRPr="008F2C24">
        <w:rPr>
          <w:sz w:val="24"/>
          <w:szCs w:val="24"/>
        </w:rPr>
        <w:t xml:space="preserve">volgt </w:t>
      </w:r>
      <w:r w:rsidRPr="008F2C24">
        <w:rPr>
          <w:sz w:val="24"/>
          <w:szCs w:val="24"/>
        </w:rPr>
        <w:t xml:space="preserve">een overzicht van </w:t>
      </w:r>
      <w:r w:rsidR="005C5529" w:rsidRPr="008F2C24">
        <w:rPr>
          <w:sz w:val="24"/>
          <w:szCs w:val="24"/>
        </w:rPr>
        <w:t xml:space="preserve">een aantal </w:t>
      </w:r>
      <w:r w:rsidRPr="008F2C24">
        <w:rPr>
          <w:sz w:val="24"/>
          <w:szCs w:val="24"/>
        </w:rPr>
        <w:t xml:space="preserve">activiteiten </w:t>
      </w:r>
      <w:r w:rsidR="005C5529" w:rsidRPr="008F2C24">
        <w:rPr>
          <w:sz w:val="24"/>
          <w:szCs w:val="24"/>
        </w:rPr>
        <w:t>die</w:t>
      </w:r>
      <w:r w:rsidRPr="008F2C24">
        <w:rPr>
          <w:sz w:val="24"/>
          <w:szCs w:val="24"/>
        </w:rPr>
        <w:t xml:space="preserve"> BON in 2025</w:t>
      </w:r>
      <w:r w:rsidR="005C5529" w:rsidRPr="008F2C24">
        <w:rPr>
          <w:sz w:val="24"/>
          <w:szCs w:val="24"/>
        </w:rPr>
        <w:t xml:space="preserve"> ondernam om verengelsing van het hoger onderwijs terug te dringen en aandacht voor onze landstaal </w:t>
      </w:r>
      <w:r w:rsidR="00025093" w:rsidRPr="008F2C24">
        <w:rPr>
          <w:sz w:val="24"/>
          <w:szCs w:val="24"/>
        </w:rPr>
        <w:t xml:space="preserve">in het hoger onderwijs </w:t>
      </w:r>
      <w:r w:rsidR="005C5529" w:rsidRPr="008F2C24">
        <w:rPr>
          <w:sz w:val="24"/>
          <w:szCs w:val="24"/>
        </w:rPr>
        <w:t>te bevorderen</w:t>
      </w:r>
      <w:r w:rsidR="007F01EB" w:rsidRPr="008F2C24">
        <w:rPr>
          <w:sz w:val="24"/>
          <w:szCs w:val="24"/>
        </w:rPr>
        <w:t xml:space="preserve">. </w:t>
      </w:r>
    </w:p>
    <w:p w14:paraId="492C0EE0" w14:textId="77777777" w:rsidR="00F9380B" w:rsidRPr="008F2C24" w:rsidRDefault="00F9380B" w:rsidP="00F9380B">
      <w:pPr>
        <w:rPr>
          <w:sz w:val="24"/>
          <w:szCs w:val="24"/>
        </w:rPr>
      </w:pPr>
      <w:r w:rsidRPr="008F2C24">
        <w:rPr>
          <w:sz w:val="24"/>
          <w:szCs w:val="24"/>
        </w:rPr>
        <w:t xml:space="preserve">Acties rondom verengelsing hoger onderwijs in 2025: </w:t>
      </w:r>
    </w:p>
    <w:p w14:paraId="3A43899B" w14:textId="77777777" w:rsidR="00F9380B" w:rsidRPr="008F2C24" w:rsidRDefault="00F9380B" w:rsidP="00F9380B">
      <w:pPr>
        <w:numPr>
          <w:ilvl w:val="0"/>
          <w:numId w:val="25"/>
        </w:numPr>
        <w:rPr>
          <w:sz w:val="24"/>
          <w:szCs w:val="24"/>
        </w:rPr>
      </w:pPr>
      <w:r w:rsidRPr="008F2C24">
        <w:rPr>
          <w:sz w:val="24"/>
          <w:szCs w:val="24"/>
        </w:rPr>
        <w:t xml:space="preserve">Begin 2025 </w:t>
      </w:r>
      <w:hyperlink r:id="rId9" w:history="1">
        <w:r w:rsidRPr="008F2C24">
          <w:rPr>
            <w:rStyle w:val="Hyperlink"/>
            <w:sz w:val="24"/>
            <w:szCs w:val="24"/>
          </w:rPr>
          <w:t>nam Ad Verbrugge deel aan een deskundigenoverleg</w:t>
        </w:r>
      </w:hyperlink>
      <w:r w:rsidRPr="008F2C24">
        <w:rPr>
          <w:sz w:val="24"/>
          <w:szCs w:val="24"/>
        </w:rPr>
        <w:t xml:space="preserve"> met de Eerste Kamer over bekostiging van het hoger onderwijs. (NB Verengelsing is het gevolg van de huidige bekostigingssystematiek die hoger-onderwijsinstellingen ertoe aanzetten om meer studenten uit het buitenland aan te trekken.)</w:t>
      </w:r>
    </w:p>
    <w:p w14:paraId="4C02DE2B" w14:textId="77777777" w:rsidR="00F9380B" w:rsidRPr="008F2C24" w:rsidRDefault="00F9380B" w:rsidP="00F9380B">
      <w:pPr>
        <w:numPr>
          <w:ilvl w:val="0"/>
          <w:numId w:val="25"/>
        </w:numPr>
        <w:rPr>
          <w:sz w:val="24"/>
          <w:szCs w:val="24"/>
        </w:rPr>
      </w:pPr>
      <w:r w:rsidRPr="008F2C24">
        <w:rPr>
          <w:sz w:val="24"/>
          <w:szCs w:val="24"/>
        </w:rPr>
        <w:t xml:space="preserve">Acties van BON-lid </w:t>
      </w:r>
      <w:hyperlink r:id="rId10" w:history="1">
        <w:r w:rsidRPr="008F2C24">
          <w:rPr>
            <w:rStyle w:val="Hyperlink"/>
            <w:sz w:val="24"/>
            <w:szCs w:val="24"/>
          </w:rPr>
          <w:t xml:space="preserve">Iris </w:t>
        </w:r>
        <w:proofErr w:type="spellStart"/>
        <w:r w:rsidRPr="008F2C24">
          <w:rPr>
            <w:rStyle w:val="Hyperlink"/>
            <w:sz w:val="24"/>
            <w:szCs w:val="24"/>
          </w:rPr>
          <w:t>Breetvelt</w:t>
        </w:r>
        <w:proofErr w:type="spellEnd"/>
        <w:r w:rsidRPr="008F2C24">
          <w:rPr>
            <w:rStyle w:val="Hyperlink"/>
            <w:sz w:val="24"/>
            <w:szCs w:val="24"/>
          </w:rPr>
          <w:t xml:space="preserve"> in februari 2025</w:t>
        </w:r>
      </w:hyperlink>
      <w:r w:rsidRPr="008F2C24">
        <w:rPr>
          <w:sz w:val="24"/>
          <w:szCs w:val="24"/>
        </w:rPr>
        <w:t xml:space="preserve"> die onder meer betoogt dat de regel dat universiteiten en hogescholen het Engels hanteren als voertaal en bestuurstaal impliceert dat veel personeel gediscrimineerd wordt, omdat zij zich in het Engels minder goed kunnen uitdrukken, bijvoorbeeld in vergaderingen van een universiteitsraad of een medezeggenschapsorgaan.</w:t>
      </w:r>
    </w:p>
    <w:p w14:paraId="2511EFD0" w14:textId="77777777" w:rsidR="00F9380B" w:rsidRPr="008F2C24" w:rsidRDefault="00F9380B" w:rsidP="00F9380B">
      <w:pPr>
        <w:numPr>
          <w:ilvl w:val="0"/>
          <w:numId w:val="25"/>
        </w:numPr>
        <w:rPr>
          <w:sz w:val="24"/>
          <w:szCs w:val="24"/>
        </w:rPr>
      </w:pPr>
      <w:r w:rsidRPr="008F2C24">
        <w:rPr>
          <w:sz w:val="24"/>
          <w:szCs w:val="24"/>
        </w:rPr>
        <w:t>Artikel in december 2025 van BON-bestuurslid Felix Huygen op de BON-site</w:t>
      </w:r>
      <w:r w:rsidRPr="008F2C24">
        <w:rPr>
          <w:b/>
          <w:bCs/>
          <w:sz w:val="24"/>
          <w:szCs w:val="24"/>
        </w:rPr>
        <w:t xml:space="preserve"> </w:t>
      </w:r>
      <w:r w:rsidRPr="008F2C24">
        <w:rPr>
          <w:sz w:val="24"/>
          <w:szCs w:val="24"/>
        </w:rPr>
        <w:t xml:space="preserve">over de universitaire </w:t>
      </w:r>
      <w:proofErr w:type="spellStart"/>
      <w:r w:rsidRPr="008F2C24">
        <w:rPr>
          <w:sz w:val="24"/>
          <w:szCs w:val="24"/>
        </w:rPr>
        <w:t>bestuurslobby</w:t>
      </w:r>
      <w:proofErr w:type="spellEnd"/>
      <w:r w:rsidRPr="008F2C24">
        <w:rPr>
          <w:sz w:val="24"/>
          <w:szCs w:val="24"/>
        </w:rPr>
        <w:t xml:space="preserve"> die verhindert dat het Nederlands weer de volle aandacht krijgt in het hoger onderwijs: ‘</w:t>
      </w:r>
      <w:hyperlink r:id="rId11" w:history="1">
        <w:r w:rsidRPr="008F2C24">
          <w:rPr>
            <w:rStyle w:val="Hyperlink"/>
            <w:sz w:val="24"/>
            <w:szCs w:val="24"/>
          </w:rPr>
          <w:t>Het Nederlands in het hoger onderwijs: Universiteiten hebben zich onttrokken aan de democratie</w:t>
        </w:r>
      </w:hyperlink>
      <w:r w:rsidRPr="008F2C24">
        <w:rPr>
          <w:sz w:val="24"/>
          <w:szCs w:val="24"/>
        </w:rPr>
        <w:t>.’</w:t>
      </w:r>
    </w:p>
    <w:p w14:paraId="3C29D062" w14:textId="77777777" w:rsidR="00F9380B" w:rsidRPr="008F2C24" w:rsidRDefault="00F9380B" w:rsidP="00F9380B">
      <w:pPr>
        <w:numPr>
          <w:ilvl w:val="0"/>
          <w:numId w:val="26"/>
        </w:numPr>
        <w:rPr>
          <w:sz w:val="24"/>
          <w:szCs w:val="24"/>
        </w:rPr>
      </w:pPr>
      <w:hyperlink r:id="rId12" w:history="1">
        <w:r w:rsidRPr="008F2C24">
          <w:rPr>
            <w:rStyle w:val="Hyperlink"/>
            <w:sz w:val="24"/>
            <w:szCs w:val="24"/>
          </w:rPr>
          <w:t xml:space="preserve">Artikel van BON-lid Iris </w:t>
        </w:r>
        <w:proofErr w:type="spellStart"/>
        <w:r w:rsidRPr="008F2C24">
          <w:rPr>
            <w:rStyle w:val="Hyperlink"/>
            <w:sz w:val="24"/>
            <w:szCs w:val="24"/>
          </w:rPr>
          <w:t>Breetvelt</w:t>
        </w:r>
        <w:proofErr w:type="spellEnd"/>
        <w:r w:rsidRPr="008F2C24">
          <w:rPr>
            <w:rStyle w:val="Hyperlink"/>
            <w:sz w:val="24"/>
            <w:szCs w:val="24"/>
          </w:rPr>
          <w:t xml:space="preserve"> in december 2025</w:t>
        </w:r>
      </w:hyperlink>
      <w:r w:rsidRPr="008F2C24">
        <w:rPr>
          <w:sz w:val="24"/>
          <w:szCs w:val="24"/>
        </w:rPr>
        <w:t xml:space="preserve"> waarin zij de doelmatigheid van het hoger onderwijs bespreekt nu een groot deel van het onderwijs niet in het Nederlands wordt gegeven.</w:t>
      </w:r>
    </w:p>
    <w:p w14:paraId="2B2C26EE" w14:textId="5B7D204A" w:rsidR="00F9380B" w:rsidRPr="008F2C24" w:rsidRDefault="00F9380B" w:rsidP="00F9380B">
      <w:pPr>
        <w:numPr>
          <w:ilvl w:val="0"/>
          <w:numId w:val="26"/>
        </w:numPr>
        <w:rPr>
          <w:sz w:val="24"/>
          <w:szCs w:val="24"/>
        </w:rPr>
      </w:pPr>
      <w:r w:rsidRPr="008F2C24">
        <w:rPr>
          <w:sz w:val="24"/>
          <w:szCs w:val="24"/>
        </w:rPr>
        <w:t xml:space="preserve">Oud-BON-bestuurslid Presley Bergen schreef een opiniestuk in </w:t>
      </w:r>
      <w:r w:rsidRPr="008F2C24">
        <w:rPr>
          <w:i/>
          <w:iCs/>
          <w:sz w:val="24"/>
          <w:szCs w:val="24"/>
        </w:rPr>
        <w:t>Trouw,</w:t>
      </w:r>
      <w:r w:rsidRPr="008F2C24">
        <w:rPr>
          <w:sz w:val="24"/>
          <w:szCs w:val="24"/>
        </w:rPr>
        <w:t xml:space="preserve"> ‘</w:t>
      </w:r>
      <w:hyperlink r:id="rId13" w:history="1">
        <w:r w:rsidRPr="008F2C24">
          <w:rPr>
            <w:rStyle w:val="Hyperlink"/>
            <w:sz w:val="24"/>
            <w:szCs w:val="24"/>
          </w:rPr>
          <w:t xml:space="preserve">Internationaliseren lukt ook zonder Engelstalig </w:t>
        </w:r>
        <w:proofErr w:type="spellStart"/>
        <w:r w:rsidRPr="008F2C24">
          <w:rPr>
            <w:rStyle w:val="Hyperlink"/>
            <w:sz w:val="24"/>
            <w:szCs w:val="24"/>
          </w:rPr>
          <w:t>bacheloronderwijs</w:t>
        </w:r>
        <w:proofErr w:type="spellEnd"/>
        <w:r w:rsidRPr="008F2C24">
          <w:rPr>
            <w:rStyle w:val="Hyperlink"/>
            <w:sz w:val="24"/>
            <w:szCs w:val="24"/>
          </w:rPr>
          <w:t>’</w:t>
        </w:r>
      </w:hyperlink>
      <w:r w:rsidRPr="008F2C24">
        <w:rPr>
          <w:sz w:val="24"/>
          <w:szCs w:val="24"/>
        </w:rPr>
        <w:t>.</w:t>
      </w:r>
    </w:p>
    <w:p w14:paraId="040E67EB" w14:textId="77777777" w:rsidR="00F9380B" w:rsidRPr="008F2C24" w:rsidRDefault="00F9380B" w:rsidP="00F9380B">
      <w:pPr>
        <w:rPr>
          <w:sz w:val="24"/>
          <w:szCs w:val="24"/>
        </w:rPr>
      </w:pPr>
      <w:r w:rsidRPr="008F2C24">
        <w:rPr>
          <w:sz w:val="24"/>
          <w:szCs w:val="24"/>
        </w:rPr>
        <w:t xml:space="preserve">Voor meer achtergrondinformatie over het onderwerp verengelsing van het hoger onderwijs, </w:t>
      </w:r>
      <w:hyperlink r:id="rId14" w:history="1">
        <w:r w:rsidRPr="008F2C24">
          <w:rPr>
            <w:rStyle w:val="Hyperlink"/>
            <w:sz w:val="24"/>
            <w:szCs w:val="24"/>
          </w:rPr>
          <w:t>zie de BON-site</w:t>
        </w:r>
      </w:hyperlink>
      <w:r w:rsidRPr="008F2C24">
        <w:rPr>
          <w:sz w:val="24"/>
          <w:szCs w:val="24"/>
        </w:rPr>
        <w:t>.</w:t>
      </w:r>
    </w:p>
    <w:p w14:paraId="203B18C9" w14:textId="77777777" w:rsidR="00F9380B" w:rsidRDefault="00F9380B" w:rsidP="00FF2F2D">
      <w:pPr>
        <w:pStyle w:val="Kop2"/>
        <w:rPr>
          <w:lang w:val="nl-NL"/>
        </w:rPr>
      </w:pPr>
      <w:bookmarkStart w:id="19" w:name="_Hlk188436801"/>
    </w:p>
    <w:p w14:paraId="25094680" w14:textId="2BBD8243" w:rsidR="00FF2F2D" w:rsidRPr="00361971" w:rsidRDefault="00FF2F2D" w:rsidP="00FF2F2D">
      <w:pPr>
        <w:pStyle w:val="Kop2"/>
        <w:rPr>
          <w:lang w:val="nl-NL"/>
        </w:rPr>
      </w:pPr>
      <w:bookmarkStart w:id="20" w:name="_Hlk221703837"/>
      <w:bookmarkStart w:id="21" w:name="_Toc223077176"/>
      <w:r w:rsidRPr="00361971">
        <w:rPr>
          <w:lang w:val="nl-NL"/>
        </w:rPr>
        <w:t>3.</w:t>
      </w:r>
      <w:r w:rsidR="00510A1D" w:rsidRPr="00361971">
        <w:rPr>
          <w:lang w:val="nl-NL"/>
        </w:rPr>
        <w:t>5</w:t>
      </w:r>
      <w:r w:rsidRPr="00361971">
        <w:rPr>
          <w:lang w:val="nl-NL"/>
        </w:rPr>
        <w:t xml:space="preserve"> Enquêtes</w:t>
      </w:r>
      <w:bookmarkEnd w:id="21"/>
    </w:p>
    <w:bookmarkEnd w:id="17"/>
    <w:bookmarkEnd w:id="19"/>
    <w:bookmarkEnd w:id="20"/>
    <w:p w14:paraId="1309E9CA" w14:textId="77777777" w:rsidR="00361971" w:rsidRPr="00361971" w:rsidRDefault="00361971" w:rsidP="00361971">
      <w:pPr>
        <w:rPr>
          <w:sz w:val="24"/>
          <w:szCs w:val="24"/>
        </w:rPr>
      </w:pPr>
      <w:r w:rsidRPr="00361971">
        <w:rPr>
          <w:sz w:val="24"/>
          <w:szCs w:val="24"/>
        </w:rPr>
        <w:t xml:space="preserve">Wij sturen sinds 2022 onze leden en belangstellenden regelmatig een enquête. Dit met in het achterhoofd om op de hoogte te zijn van wat speelt er in de klas, contact te hebben met onze achterban, creëren van draagvlak voor onze ideeën om daarmee sterker te staan in het </w:t>
      </w:r>
      <w:r w:rsidRPr="00361971">
        <w:rPr>
          <w:sz w:val="24"/>
          <w:szCs w:val="24"/>
        </w:rPr>
        <w:lastRenderedPageBreak/>
        <w:t>onderwijsdebat. En de uitkomsten worden ook ingebracht bij de rondetafelgesprekken van de vaste Kamercommissie van Onderwijs.</w:t>
      </w:r>
    </w:p>
    <w:p w14:paraId="7E5AB65B" w14:textId="77777777" w:rsidR="00361971" w:rsidRPr="00361971" w:rsidRDefault="00361971" w:rsidP="00361971">
      <w:pPr>
        <w:rPr>
          <w:b/>
          <w:bCs/>
          <w:sz w:val="24"/>
          <w:szCs w:val="24"/>
        </w:rPr>
      </w:pPr>
    </w:p>
    <w:p w14:paraId="7912C84D" w14:textId="77777777" w:rsidR="00361971" w:rsidRPr="00361971" w:rsidRDefault="00361971" w:rsidP="00361971">
      <w:pPr>
        <w:pStyle w:val="Kop3"/>
        <w:spacing w:before="0"/>
        <w:rPr>
          <w:lang w:val="nl-NL"/>
        </w:rPr>
      </w:pPr>
      <w:bookmarkStart w:id="22" w:name="_Toc192073592"/>
      <w:bookmarkStart w:id="23" w:name="_Toc223077177"/>
      <w:r w:rsidRPr="00361971">
        <w:rPr>
          <w:lang w:val="nl-NL"/>
        </w:rPr>
        <w:t xml:space="preserve">3.5.1 </w:t>
      </w:r>
      <w:bookmarkEnd w:id="22"/>
      <w:r w:rsidRPr="00361971">
        <w:rPr>
          <w:lang w:val="nl-NL"/>
        </w:rPr>
        <w:t>Herijking sturing funderend onderwijs</w:t>
      </w:r>
      <w:bookmarkEnd w:id="23"/>
      <w:r w:rsidRPr="00361971">
        <w:rPr>
          <w:lang w:val="nl-NL"/>
        </w:rPr>
        <w:t xml:space="preserve"> </w:t>
      </w:r>
    </w:p>
    <w:p w14:paraId="609B2CEE" w14:textId="77777777" w:rsidR="00361971" w:rsidRPr="00361971" w:rsidRDefault="00361971" w:rsidP="00361971">
      <w:pPr>
        <w:rPr>
          <w:sz w:val="24"/>
          <w:szCs w:val="24"/>
          <w:lang w:val="x-none"/>
        </w:rPr>
      </w:pPr>
      <w:r w:rsidRPr="00361971">
        <w:rPr>
          <w:sz w:val="24"/>
          <w:szCs w:val="24"/>
          <w:lang w:val="x-none"/>
        </w:rPr>
        <w:t xml:space="preserve">De enquête Herijking sturing funderend onderwijs (mei/juni 2022) over de door staatssecretaris Mariëlle Paul  voorgestelde sturingsscenario’s haalde een respons van 117.  71 % van de </w:t>
      </w:r>
      <w:proofErr w:type="spellStart"/>
      <w:r w:rsidRPr="00361971">
        <w:rPr>
          <w:sz w:val="24"/>
          <w:szCs w:val="24"/>
          <w:lang w:val="x-none"/>
        </w:rPr>
        <w:t>respon-denten</w:t>
      </w:r>
      <w:proofErr w:type="spellEnd"/>
      <w:r w:rsidRPr="00361971">
        <w:rPr>
          <w:sz w:val="24"/>
          <w:szCs w:val="24"/>
          <w:lang w:val="x-none"/>
        </w:rPr>
        <w:t xml:space="preserve"> was voor scenario C (waar bij de scholen aan zet zijn), 25% koos voor B ( de sturing bij de besturen), 4% koos geen scenario en 0 % had een voorkeur voor scenario A (er verandert niets). Het resultaat is door ons  op 16 januari 2025 -bij monde van Ad Verbrugge- ingebracht in  het </w:t>
      </w:r>
      <w:proofErr w:type="spellStart"/>
      <w:r w:rsidRPr="00361971">
        <w:rPr>
          <w:sz w:val="24"/>
          <w:szCs w:val="24"/>
          <w:lang w:val="x-none"/>
        </w:rPr>
        <w:t>ronde-tafelgesprek</w:t>
      </w:r>
      <w:proofErr w:type="spellEnd"/>
      <w:r w:rsidRPr="00361971">
        <w:rPr>
          <w:sz w:val="24"/>
          <w:szCs w:val="24"/>
          <w:lang w:val="x-none"/>
        </w:rPr>
        <w:t xml:space="preserve"> met de vaste Kamercommissie van Onderwijs van de Tweede Kamer over </w:t>
      </w:r>
      <w:proofErr w:type="spellStart"/>
      <w:r w:rsidRPr="00361971">
        <w:rPr>
          <w:sz w:val="24"/>
          <w:szCs w:val="24"/>
          <w:lang w:val="x-none"/>
        </w:rPr>
        <w:t>bestuurs-model</w:t>
      </w:r>
      <w:proofErr w:type="spellEnd"/>
      <w:r w:rsidRPr="00361971">
        <w:rPr>
          <w:sz w:val="24"/>
          <w:szCs w:val="24"/>
          <w:lang w:val="x-none"/>
        </w:rPr>
        <w:t xml:space="preserve"> po en vo: ‘Wanneer scenario C wordt uitgevoerd richt al het beleid van de overheid zich direct op het schoolniveau”.</w:t>
      </w:r>
    </w:p>
    <w:p w14:paraId="3C178326" w14:textId="77777777" w:rsidR="00361971" w:rsidRPr="00361971" w:rsidRDefault="00361971" w:rsidP="00361971">
      <w:pPr>
        <w:rPr>
          <w:sz w:val="24"/>
          <w:szCs w:val="24"/>
          <w:lang w:val="x-none"/>
        </w:rPr>
      </w:pPr>
    </w:p>
    <w:p w14:paraId="6D0F16BA" w14:textId="77777777" w:rsidR="00361971" w:rsidRPr="00361971" w:rsidRDefault="00361971" w:rsidP="00361971">
      <w:pPr>
        <w:pStyle w:val="Kop3"/>
        <w:spacing w:before="0"/>
        <w:rPr>
          <w:lang w:val="nl-NL"/>
        </w:rPr>
      </w:pPr>
      <w:bookmarkStart w:id="24" w:name="_Toc192073593"/>
      <w:bookmarkStart w:id="25" w:name="_Toc223077178"/>
      <w:r w:rsidRPr="00361971">
        <w:rPr>
          <w:lang w:val="nl-NL"/>
        </w:rPr>
        <w:t>3.5.2  PISA-2022 Hoe het tij te keren!</w:t>
      </w:r>
      <w:bookmarkEnd w:id="24"/>
      <w:bookmarkEnd w:id="25"/>
      <w:r w:rsidRPr="00361971">
        <w:rPr>
          <w:lang w:val="nl-NL"/>
        </w:rPr>
        <w:t xml:space="preserve"> </w:t>
      </w:r>
    </w:p>
    <w:p w14:paraId="76E7DA2C" w14:textId="77777777" w:rsidR="00361971" w:rsidRPr="00361971" w:rsidRDefault="00361971" w:rsidP="00361971">
      <w:pPr>
        <w:rPr>
          <w:sz w:val="24"/>
          <w:szCs w:val="24"/>
        </w:rPr>
      </w:pPr>
      <w:r w:rsidRPr="00361971">
        <w:rPr>
          <w:sz w:val="24"/>
          <w:szCs w:val="24"/>
        </w:rPr>
        <w:t>De enquête werd gehouden in de periode december 2023/ januari 2024 en was naar aanleiding van de uitslag van PISA-2022 het internationale onderzoek naar de kwaliteit van het onderwijs. Hier is in het jaarverslag van 2023 al melding van gemaakt. Maar omdat de enquête doorliep in he begin van 2024 en is de uitslag op 16 december 2024 ter sprake is gebracht in een rondetafelgesprek over de lerarenopleidingen met de vaste Kamercommissie van Onderwijs  bij monde van onze voorzitter Ad Verbrugge:  ‘De stelselhervorming heeft gefaald. Dat vraagt om een politieke bereidheid om in te grijpen. (…) Deze opleidingen falen.’</w:t>
      </w:r>
    </w:p>
    <w:p w14:paraId="37A9CCE3" w14:textId="0ECE9170" w:rsidR="00361971" w:rsidRPr="00361971" w:rsidRDefault="00361971" w:rsidP="00361971">
      <w:pPr>
        <w:rPr>
          <w:sz w:val="24"/>
          <w:szCs w:val="24"/>
        </w:rPr>
      </w:pPr>
      <w:r w:rsidRPr="00361971">
        <w:rPr>
          <w:noProof/>
          <w:sz w:val="24"/>
          <w:szCs w:val="24"/>
        </w:rPr>
        <w:drawing>
          <wp:inline distT="0" distB="0" distL="0" distR="0" wp14:anchorId="260E9F17" wp14:editId="66095353">
            <wp:extent cx="3756660" cy="1996440"/>
            <wp:effectExtent l="0" t="0" r="0" b="3810"/>
            <wp:docPr id="201480889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6660" cy="1996440"/>
                    </a:xfrm>
                    <a:prstGeom prst="rect">
                      <a:avLst/>
                    </a:prstGeom>
                    <a:noFill/>
                    <a:ln>
                      <a:noFill/>
                    </a:ln>
                  </pic:spPr>
                </pic:pic>
              </a:graphicData>
            </a:graphic>
          </wp:inline>
        </w:drawing>
      </w:r>
    </w:p>
    <w:p w14:paraId="0825E088" w14:textId="77777777" w:rsidR="00361971" w:rsidRPr="00361971" w:rsidRDefault="00361971" w:rsidP="00361971">
      <w:pPr>
        <w:rPr>
          <w:sz w:val="24"/>
          <w:szCs w:val="24"/>
        </w:rPr>
      </w:pPr>
    </w:p>
    <w:p w14:paraId="3023807F" w14:textId="77777777" w:rsidR="00361971" w:rsidRDefault="00361971" w:rsidP="00361971">
      <w:pPr>
        <w:rPr>
          <w:sz w:val="24"/>
          <w:szCs w:val="24"/>
        </w:rPr>
      </w:pPr>
      <w:r w:rsidRPr="00361971">
        <w:rPr>
          <w:sz w:val="24"/>
          <w:szCs w:val="24"/>
        </w:rPr>
        <w:t xml:space="preserve">De enquête PISA-2022 Hoe het tij te keren! was erop gericht om zicht te krijgen op mogelijk oorzaken en eventuele oplossingen. Een kwart van de respondenten gaf aan dat er te weinig tijd wordt besteed aan taal en lezen. Ook het te lage niveau van de leerkracht (22%) en het te lage uitstroomniveau uit het basisonderwijs (20%) scoorden hoog bij de respondenten. Een andere oorzaak -leerlingen kunnen zich niet goed concentreren- kende ook een hoge score (36%), gevolgd door onrust in de klas en niet gemotiveerde leerlingen (beide 25%).  Bij </w:t>
      </w:r>
      <w:r w:rsidRPr="00361971">
        <w:rPr>
          <w:sz w:val="24"/>
          <w:szCs w:val="24"/>
        </w:rPr>
        <w:lastRenderedPageBreak/>
        <w:t>de oplossingen de respondenten hun duidelijke voorkeur uit voor bevoegde docenten voor de klas (21%) en dat de overheid weer grip krijgt op het onderwijs (27%).</w:t>
      </w:r>
    </w:p>
    <w:p w14:paraId="3D3453BA" w14:textId="77777777" w:rsidR="00361971" w:rsidRPr="00361971" w:rsidRDefault="00361971" w:rsidP="00361971">
      <w:pPr>
        <w:rPr>
          <w:sz w:val="24"/>
          <w:szCs w:val="24"/>
        </w:rPr>
      </w:pPr>
    </w:p>
    <w:p w14:paraId="5D055FBA" w14:textId="77777777" w:rsidR="00361971" w:rsidRPr="00361971" w:rsidRDefault="00361971" w:rsidP="00361971">
      <w:pPr>
        <w:pStyle w:val="Kop3"/>
        <w:spacing w:before="0"/>
        <w:rPr>
          <w:lang w:val="nl-NL"/>
        </w:rPr>
      </w:pPr>
      <w:bookmarkStart w:id="26" w:name="_Toc192073594"/>
      <w:bookmarkStart w:id="27" w:name="_Toc223077179"/>
      <w:r w:rsidRPr="00361971">
        <w:rPr>
          <w:lang w:val="nl-NL"/>
        </w:rPr>
        <w:t>3.5.3 Lesuitval in het onderwijs (po en vo)</w:t>
      </w:r>
      <w:bookmarkEnd w:id="26"/>
      <w:bookmarkEnd w:id="27"/>
    </w:p>
    <w:p w14:paraId="32364960" w14:textId="77777777" w:rsidR="00361971" w:rsidRPr="00361971" w:rsidRDefault="00361971" w:rsidP="00361971">
      <w:pPr>
        <w:rPr>
          <w:sz w:val="24"/>
          <w:szCs w:val="24"/>
        </w:rPr>
      </w:pPr>
      <w:r w:rsidRPr="00361971">
        <w:rPr>
          <w:sz w:val="24"/>
          <w:szCs w:val="24"/>
        </w:rPr>
        <w:t xml:space="preserve">De respons op de enquête </w:t>
      </w:r>
      <w:r w:rsidRPr="00361971">
        <w:rPr>
          <w:i/>
          <w:iCs/>
          <w:sz w:val="24"/>
          <w:szCs w:val="24"/>
        </w:rPr>
        <w:t>Lesuitval in het onderwijs</w:t>
      </w:r>
      <w:r w:rsidRPr="00361971">
        <w:rPr>
          <w:sz w:val="24"/>
          <w:szCs w:val="24"/>
        </w:rPr>
        <w:t xml:space="preserve"> (dec 2024/jan 2025) kende slechts 74 reacties Toch was ook hier een duidelijk beeld waar te nemen.   Op 86% van de scholen in het po en vo vallen lessen uit en op 6% vallen geen lessen uit.  In 22% van de gevallen is er geen leerkracht beschikbaar en in 10% van de gevallen is het niet mogelijk een andere leerkracht de lessen over te laten nemen. </w:t>
      </w:r>
    </w:p>
    <w:p w14:paraId="67A9A371" w14:textId="77777777" w:rsidR="00361971" w:rsidRPr="00361971" w:rsidRDefault="00361971" w:rsidP="00361971">
      <w:pPr>
        <w:rPr>
          <w:sz w:val="24"/>
          <w:szCs w:val="24"/>
        </w:rPr>
      </w:pPr>
      <w:r w:rsidRPr="00361971">
        <w:rPr>
          <w:sz w:val="24"/>
          <w:szCs w:val="24"/>
        </w:rPr>
        <w:t>In het vo vallen volgens de respondenten vooral lessen Duits, Frans, Nederlands en wiskunde/rekenen uit (ieder 10%). 54% geeft aan dat er ook andere vakken uitvallen. Voor 45% van de uitgevallen lessen kan geen andere docent ingezet worden en 41% van de respondenten zegt dat er wel een andere docent beschikbaar is. De meeste lessen vallen uit vanwege ziekte van de docent (59%) of vanwege andere verplichtingen voor de docent (20%). In 11% van de gevallen is er geen (bevoegd) docent beschikbaar.</w:t>
      </w:r>
    </w:p>
    <w:p w14:paraId="71F00F66" w14:textId="77777777" w:rsidR="00361971" w:rsidRPr="00361971" w:rsidRDefault="00361971" w:rsidP="00361971">
      <w:pPr>
        <w:rPr>
          <w:b/>
          <w:bCs/>
          <w:sz w:val="24"/>
          <w:szCs w:val="24"/>
          <w:lang w:val="x-none"/>
        </w:rPr>
      </w:pPr>
    </w:p>
    <w:p w14:paraId="218BA4BB" w14:textId="73E1A1C1" w:rsidR="00361971" w:rsidRDefault="00361971" w:rsidP="00361971">
      <w:pPr>
        <w:rPr>
          <w:sz w:val="24"/>
          <w:szCs w:val="24"/>
        </w:rPr>
      </w:pPr>
      <w:r w:rsidRPr="00361971">
        <w:rPr>
          <w:noProof/>
          <w:sz w:val="24"/>
          <w:szCs w:val="24"/>
        </w:rPr>
        <w:drawing>
          <wp:inline distT="0" distB="0" distL="0" distR="0" wp14:anchorId="19FA0EBF" wp14:editId="4A7E8C85">
            <wp:extent cx="3840480" cy="1874520"/>
            <wp:effectExtent l="0" t="0" r="7620" b="0"/>
            <wp:docPr id="167662411" name="Afbeelding 5" descr="Afbeelding met tekst, schermopname, nummer,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tekst, schermopname, nummer, Lettertype&#10;&#10;Automatisch gegenereerde beschrijv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0480" cy="1874520"/>
                    </a:xfrm>
                    <a:prstGeom prst="rect">
                      <a:avLst/>
                    </a:prstGeom>
                    <a:noFill/>
                    <a:ln>
                      <a:noFill/>
                    </a:ln>
                  </pic:spPr>
                </pic:pic>
              </a:graphicData>
            </a:graphic>
          </wp:inline>
        </w:drawing>
      </w:r>
    </w:p>
    <w:p w14:paraId="3DC7990B" w14:textId="77777777" w:rsidR="00361971" w:rsidRPr="00361971" w:rsidRDefault="00361971" w:rsidP="00361971">
      <w:pPr>
        <w:rPr>
          <w:sz w:val="24"/>
          <w:szCs w:val="24"/>
        </w:rPr>
      </w:pPr>
    </w:p>
    <w:p w14:paraId="053B6A56" w14:textId="77777777" w:rsidR="00361971" w:rsidRPr="00361971" w:rsidRDefault="00361971" w:rsidP="00361971">
      <w:pPr>
        <w:pStyle w:val="Kop3"/>
        <w:spacing w:before="0"/>
        <w:rPr>
          <w:lang w:val="nl-NL"/>
        </w:rPr>
      </w:pPr>
      <w:bookmarkStart w:id="28" w:name="_Toc223077180"/>
      <w:r w:rsidRPr="00361971">
        <w:rPr>
          <w:lang w:val="nl-NL"/>
        </w:rPr>
        <w:t>3.5.4  AI in het onderwijs</w:t>
      </w:r>
      <w:bookmarkEnd w:id="28"/>
    </w:p>
    <w:p w14:paraId="536B14E5" w14:textId="77777777" w:rsidR="00361971" w:rsidRPr="00361971" w:rsidRDefault="00361971" w:rsidP="00361971">
      <w:pPr>
        <w:rPr>
          <w:sz w:val="24"/>
          <w:szCs w:val="24"/>
        </w:rPr>
      </w:pPr>
      <w:r w:rsidRPr="00361971">
        <w:rPr>
          <w:sz w:val="24"/>
          <w:szCs w:val="24"/>
        </w:rPr>
        <w:t>Afgelopen jaar laaide de discussie op over het gebruik van AI in het onderwijs. Daarop hebben wij besloten om hierover (begin van dit jaar) een enquête over dit onderwerp uit te sturen. De tussenstand is dat er een behoorlijk kritisch gekeken wordt naar de inzet van AI in het onderwijs. Met name dat AI een risico vormt voor het onderwijs (80%). Uit de enquête kwam ook duidelijk de wens naar voren, dat scholen duidelijk afspraken maken over het gebruik ervan (87%) en ook de wens voor het instellen van een leeftijdsgrens scoorde best hoog (53%).</w:t>
      </w:r>
    </w:p>
    <w:p w14:paraId="4E0D831C" w14:textId="77777777" w:rsidR="00361971" w:rsidRPr="00361971" w:rsidRDefault="00361971" w:rsidP="00361971">
      <w:pPr>
        <w:rPr>
          <w:highlight w:val="yellow"/>
        </w:rPr>
      </w:pPr>
    </w:p>
    <w:p w14:paraId="776BB4EA" w14:textId="53E8C4F5" w:rsidR="00361971" w:rsidRPr="00361971" w:rsidRDefault="00361971" w:rsidP="00361971">
      <w:pPr>
        <w:rPr>
          <w:highlight w:val="yellow"/>
        </w:rPr>
      </w:pPr>
      <w:r w:rsidRPr="00361971">
        <w:rPr>
          <w:noProof/>
          <w:highlight w:val="yellow"/>
        </w:rPr>
        <w:lastRenderedPageBreak/>
        <w:drawing>
          <wp:inline distT="0" distB="0" distL="0" distR="0" wp14:anchorId="2914839D" wp14:editId="2AC49DDC">
            <wp:extent cx="5669280" cy="3741420"/>
            <wp:effectExtent l="0" t="0" r="7620" b="0"/>
            <wp:docPr id="171907747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9280" cy="3741420"/>
                    </a:xfrm>
                    <a:prstGeom prst="rect">
                      <a:avLst/>
                    </a:prstGeom>
                    <a:noFill/>
                    <a:ln>
                      <a:noFill/>
                    </a:ln>
                  </pic:spPr>
                </pic:pic>
              </a:graphicData>
            </a:graphic>
          </wp:inline>
        </w:drawing>
      </w:r>
    </w:p>
    <w:p w14:paraId="56A90733" w14:textId="77777777" w:rsidR="001C6451" w:rsidRDefault="001C6451" w:rsidP="00510A1D">
      <w:pPr>
        <w:rPr>
          <w:highlight w:val="yellow"/>
        </w:rPr>
      </w:pPr>
    </w:p>
    <w:p w14:paraId="0F0A1E92" w14:textId="77777777" w:rsidR="001C6451" w:rsidRDefault="001C6451" w:rsidP="00510A1D">
      <w:pPr>
        <w:rPr>
          <w:highlight w:val="yellow"/>
        </w:rPr>
      </w:pPr>
    </w:p>
    <w:p w14:paraId="33F0561A" w14:textId="68D72F89" w:rsidR="001C6451" w:rsidRDefault="001C6451" w:rsidP="001C6451">
      <w:pPr>
        <w:pStyle w:val="Kop2"/>
        <w:rPr>
          <w:lang w:val="nl-NL"/>
        </w:rPr>
      </w:pPr>
      <w:bookmarkStart w:id="29" w:name="_Toc223077181"/>
      <w:r w:rsidRPr="001C6451">
        <w:rPr>
          <w:lang w:val="nl-NL"/>
        </w:rPr>
        <w:t>3.6 Andere acties BON</w:t>
      </w:r>
      <w:bookmarkEnd w:id="29"/>
    </w:p>
    <w:p w14:paraId="0A44465B" w14:textId="77777777" w:rsidR="001C6451" w:rsidRDefault="001C6451" w:rsidP="001C6451">
      <w:pPr>
        <w:pStyle w:val="Kop3"/>
        <w:spacing w:before="0"/>
        <w:rPr>
          <w:lang w:val="nl-NL"/>
        </w:rPr>
      </w:pPr>
    </w:p>
    <w:p w14:paraId="42AF21AA" w14:textId="658DC17A" w:rsidR="00381829" w:rsidRPr="001C6451" w:rsidRDefault="00211858" w:rsidP="001C6451">
      <w:pPr>
        <w:pStyle w:val="Kop3"/>
        <w:spacing w:before="0"/>
        <w:rPr>
          <w:lang w:val="nl-NL"/>
        </w:rPr>
      </w:pPr>
      <w:bookmarkStart w:id="30" w:name="_Toc223077182"/>
      <w:r w:rsidRPr="001C6451">
        <w:rPr>
          <w:lang w:val="nl-NL"/>
        </w:rPr>
        <w:t xml:space="preserve">3.6.1 Reactie BON op advies Onderwijsraad </w:t>
      </w:r>
      <w:r w:rsidR="009D2746" w:rsidRPr="001C6451">
        <w:rPr>
          <w:lang w:val="nl-NL"/>
        </w:rPr>
        <w:t>Talige diversiteit benutten</w:t>
      </w:r>
      <w:bookmarkEnd w:id="30"/>
    </w:p>
    <w:p w14:paraId="271064F2" w14:textId="0303D958" w:rsidR="00381829" w:rsidRPr="00D66A90" w:rsidRDefault="00381829" w:rsidP="00381829">
      <w:pPr>
        <w:rPr>
          <w:sz w:val="24"/>
          <w:szCs w:val="24"/>
          <w:lang w:eastAsia="x-none"/>
        </w:rPr>
      </w:pPr>
      <w:r w:rsidRPr="00D66A90">
        <w:rPr>
          <w:sz w:val="24"/>
          <w:szCs w:val="24"/>
          <w:lang w:eastAsia="x-none"/>
        </w:rPr>
        <w:t xml:space="preserve">BON is van mening dat het advies van de Onderwijsraad ‘Talige diversiteit benutten’ </w:t>
      </w:r>
      <w:r w:rsidR="00210CA0" w:rsidRPr="00D66A90">
        <w:rPr>
          <w:sz w:val="24"/>
          <w:szCs w:val="24"/>
          <w:lang w:eastAsia="x-none"/>
        </w:rPr>
        <w:t xml:space="preserve">(4 september 2025) </w:t>
      </w:r>
      <w:r w:rsidRPr="00D66A90">
        <w:rPr>
          <w:sz w:val="24"/>
          <w:szCs w:val="24"/>
          <w:lang w:eastAsia="x-none"/>
        </w:rPr>
        <w:t>niet zinvol is voor de bevordering van de Nederlandse taalvaardigheid in het reguliere onderwijs.</w:t>
      </w:r>
    </w:p>
    <w:p w14:paraId="54C23144" w14:textId="7CB56F0C" w:rsidR="00116745" w:rsidRPr="00D66A90" w:rsidRDefault="00116745" w:rsidP="00381829">
      <w:pPr>
        <w:rPr>
          <w:sz w:val="24"/>
          <w:szCs w:val="24"/>
          <w:lang w:eastAsia="x-none"/>
        </w:rPr>
      </w:pPr>
      <w:r w:rsidRPr="00D66A90">
        <w:rPr>
          <w:sz w:val="24"/>
          <w:szCs w:val="24"/>
          <w:lang w:eastAsia="x-none"/>
        </w:rPr>
        <w:t xml:space="preserve">Een artikel met interview met Francisca Wagenmakers verscheen </w:t>
      </w:r>
      <w:r w:rsidR="009D2746" w:rsidRPr="00D66A90">
        <w:rPr>
          <w:sz w:val="24"/>
          <w:szCs w:val="24"/>
          <w:lang w:eastAsia="x-none"/>
        </w:rPr>
        <w:t xml:space="preserve">4 augustus 2025 </w:t>
      </w:r>
      <w:r w:rsidRPr="00D66A90">
        <w:rPr>
          <w:sz w:val="24"/>
          <w:szCs w:val="24"/>
          <w:lang w:eastAsia="x-none"/>
        </w:rPr>
        <w:t>in De Telegraaf</w:t>
      </w:r>
      <w:r w:rsidR="009D2746" w:rsidRPr="00D66A90">
        <w:rPr>
          <w:sz w:val="24"/>
          <w:szCs w:val="24"/>
          <w:lang w:eastAsia="x-none"/>
        </w:rPr>
        <w:t>. Zie:</w:t>
      </w:r>
    </w:p>
    <w:p w14:paraId="4102F239" w14:textId="6B8EF14A" w:rsidR="00381829" w:rsidRPr="00D66A90" w:rsidRDefault="00116745" w:rsidP="00381829">
      <w:pPr>
        <w:rPr>
          <w:sz w:val="24"/>
          <w:szCs w:val="24"/>
          <w:lang w:eastAsia="x-none"/>
        </w:rPr>
      </w:pPr>
      <w:hyperlink r:id="rId18" w:history="1">
        <w:r w:rsidRPr="00D66A90">
          <w:rPr>
            <w:rStyle w:val="Hyperlink"/>
            <w:sz w:val="24"/>
            <w:szCs w:val="24"/>
            <w:lang w:eastAsia="x-none"/>
          </w:rPr>
          <w:t>https://www.beteronderwijsnederland.nl/onderwijs-in-beeld/2025/09/advies-onderwijsraad-meertaligheid-geen-stimulans-om-nederlands-te-leren/</w:t>
        </w:r>
      </w:hyperlink>
    </w:p>
    <w:p w14:paraId="6AFDEFB3" w14:textId="4B824F98" w:rsidR="009D2746" w:rsidRPr="00D66A90" w:rsidRDefault="009D2746" w:rsidP="00381829">
      <w:pPr>
        <w:rPr>
          <w:sz w:val="24"/>
          <w:szCs w:val="24"/>
          <w:lang w:eastAsia="x-none"/>
        </w:rPr>
      </w:pPr>
      <w:r w:rsidRPr="00D66A90">
        <w:rPr>
          <w:sz w:val="24"/>
          <w:szCs w:val="24"/>
          <w:lang w:eastAsia="x-none"/>
        </w:rPr>
        <w:t xml:space="preserve">Op 15 oktober namen BON-bestuurslid Francisca Wagenmakers en BON-lid Iris </w:t>
      </w:r>
      <w:proofErr w:type="spellStart"/>
      <w:r w:rsidRPr="00D66A90">
        <w:rPr>
          <w:sz w:val="24"/>
          <w:szCs w:val="24"/>
          <w:lang w:eastAsia="x-none"/>
        </w:rPr>
        <w:t>Breetvelt</w:t>
      </w:r>
      <w:proofErr w:type="spellEnd"/>
      <w:r w:rsidRPr="00D66A90">
        <w:rPr>
          <w:sz w:val="24"/>
          <w:szCs w:val="24"/>
          <w:lang w:eastAsia="x-none"/>
        </w:rPr>
        <w:t xml:space="preserve"> deel aan een symposium in Bibliotheek de </w:t>
      </w:r>
      <w:proofErr w:type="spellStart"/>
      <w:r w:rsidRPr="00D66A90">
        <w:rPr>
          <w:sz w:val="24"/>
          <w:szCs w:val="24"/>
          <w:lang w:eastAsia="x-none"/>
        </w:rPr>
        <w:t>Neude</w:t>
      </w:r>
      <w:proofErr w:type="spellEnd"/>
      <w:r w:rsidRPr="00D66A90">
        <w:rPr>
          <w:sz w:val="24"/>
          <w:szCs w:val="24"/>
          <w:lang w:eastAsia="x-none"/>
        </w:rPr>
        <w:t xml:space="preserve"> over het advies van de Onderwijsraad. </w:t>
      </w:r>
      <w:r w:rsidR="00681062" w:rsidRPr="00D66A90">
        <w:rPr>
          <w:sz w:val="24"/>
          <w:szCs w:val="24"/>
          <w:lang w:eastAsia="x-none"/>
        </w:rPr>
        <w:t xml:space="preserve">Onderzoek van Iris </w:t>
      </w:r>
      <w:proofErr w:type="spellStart"/>
      <w:r w:rsidR="00681062" w:rsidRPr="00D66A90">
        <w:rPr>
          <w:sz w:val="24"/>
          <w:szCs w:val="24"/>
          <w:lang w:eastAsia="x-none"/>
        </w:rPr>
        <w:t>Breetvelt</w:t>
      </w:r>
      <w:proofErr w:type="spellEnd"/>
      <w:r w:rsidR="00681062" w:rsidRPr="00D66A90">
        <w:rPr>
          <w:sz w:val="24"/>
          <w:szCs w:val="24"/>
          <w:lang w:eastAsia="x-none"/>
        </w:rPr>
        <w:t xml:space="preserve"> toont aan dat uitgebreide aandacht voor thuistalen van de leerlingen in het reguliere onderwijs niet wezenlijk bijdraagt aan de beheersing van het Nederlands van de kinderen met een andere thuistaal. Het lijkt daarnaast een tijdsintensieve inspanning te zijn die ook weinig toevoegt aan de Nederlandse taalvaardigheid van de Nederlandse kinderen. Daarmee zullen de basisvaardigheden van de kinderen weinig gediend zijn. Een zorg is dat in de nieuwe conceptkerndoelen voor het primair onderwijs wel extra aandacht voor de thuistalen van de anderstalige kinderen gevraagd wordt. Ten koste waarvan </w:t>
      </w:r>
      <w:r w:rsidR="00681062" w:rsidRPr="00D66A90">
        <w:rPr>
          <w:sz w:val="24"/>
          <w:szCs w:val="24"/>
          <w:lang w:eastAsia="x-none"/>
        </w:rPr>
        <w:lastRenderedPageBreak/>
        <w:t xml:space="preserve">zal dit gaan? BON zal zich in 2026 </w:t>
      </w:r>
      <w:r w:rsidR="00B34F9E" w:rsidRPr="00D66A90">
        <w:rPr>
          <w:sz w:val="24"/>
          <w:szCs w:val="24"/>
          <w:lang w:eastAsia="x-none"/>
        </w:rPr>
        <w:t xml:space="preserve">kritisch uitdrukken over deze nieuwe (concept-) kerndoelen. </w:t>
      </w:r>
      <w:r w:rsidRPr="00D66A90">
        <w:rPr>
          <w:sz w:val="24"/>
          <w:szCs w:val="24"/>
          <w:lang w:eastAsia="x-none"/>
        </w:rPr>
        <w:t>Hier het verslag:</w:t>
      </w:r>
    </w:p>
    <w:p w14:paraId="5FC03477" w14:textId="7F23BA44" w:rsidR="009D2746" w:rsidRPr="00D66A90" w:rsidRDefault="009D2746" w:rsidP="00381829">
      <w:pPr>
        <w:rPr>
          <w:sz w:val="24"/>
          <w:szCs w:val="24"/>
          <w:lang w:eastAsia="x-none"/>
        </w:rPr>
      </w:pPr>
      <w:hyperlink r:id="rId19" w:history="1">
        <w:r w:rsidRPr="00D66A90">
          <w:rPr>
            <w:rStyle w:val="Hyperlink"/>
            <w:sz w:val="24"/>
            <w:szCs w:val="24"/>
            <w:lang w:eastAsia="x-none"/>
          </w:rPr>
          <w:t>https://www.beteronderwijsnederland.nl/nieuws/2025/10/talige-diversiteit-benutten-is-omslachtige-didactiek-in-het-basisonderwijs/</w:t>
        </w:r>
      </w:hyperlink>
    </w:p>
    <w:p w14:paraId="5D5D1C1A" w14:textId="267F7A5C" w:rsidR="005C6630" w:rsidRPr="00D66A90" w:rsidRDefault="005C6630" w:rsidP="00381829">
      <w:pPr>
        <w:rPr>
          <w:sz w:val="24"/>
          <w:szCs w:val="24"/>
          <w:lang w:eastAsia="x-none"/>
        </w:rPr>
      </w:pPr>
      <w:r w:rsidRPr="00D66A90">
        <w:rPr>
          <w:sz w:val="24"/>
          <w:szCs w:val="24"/>
          <w:lang w:eastAsia="x-none"/>
        </w:rPr>
        <w:t>BO</w:t>
      </w:r>
      <w:r w:rsidR="00FF3F66" w:rsidRPr="00D66A90">
        <w:rPr>
          <w:sz w:val="24"/>
          <w:szCs w:val="24"/>
          <w:lang w:eastAsia="x-none"/>
        </w:rPr>
        <w:t>N</w:t>
      </w:r>
      <w:r w:rsidRPr="00D66A90">
        <w:rPr>
          <w:sz w:val="24"/>
          <w:szCs w:val="24"/>
          <w:lang w:eastAsia="x-none"/>
        </w:rPr>
        <w:t xml:space="preserve">-lid Iris </w:t>
      </w:r>
      <w:proofErr w:type="spellStart"/>
      <w:r w:rsidRPr="00D66A90">
        <w:rPr>
          <w:sz w:val="24"/>
          <w:szCs w:val="24"/>
          <w:lang w:eastAsia="x-none"/>
        </w:rPr>
        <w:t>Breetvelt</w:t>
      </w:r>
      <w:proofErr w:type="spellEnd"/>
      <w:r w:rsidRPr="00D66A90">
        <w:rPr>
          <w:sz w:val="24"/>
          <w:szCs w:val="24"/>
          <w:lang w:eastAsia="x-none"/>
        </w:rPr>
        <w:t xml:space="preserve"> schreef 14 november 2025 voor het blad Didactiek Nederlands voor de rubriek De Kwestie over het advies</w:t>
      </w:r>
      <w:r w:rsidR="00FF3F66" w:rsidRPr="00D66A90">
        <w:rPr>
          <w:sz w:val="24"/>
          <w:szCs w:val="24"/>
          <w:lang w:eastAsia="x-none"/>
        </w:rPr>
        <w:t xml:space="preserve"> dit artikel</w:t>
      </w:r>
      <w:r w:rsidRPr="00D66A90">
        <w:rPr>
          <w:sz w:val="24"/>
          <w:szCs w:val="24"/>
          <w:lang w:eastAsia="x-none"/>
        </w:rPr>
        <w:t>:</w:t>
      </w:r>
    </w:p>
    <w:p w14:paraId="725C6874" w14:textId="2AE6F661" w:rsidR="005C6630" w:rsidRPr="00D66A90" w:rsidRDefault="005C6630" w:rsidP="00381829">
      <w:pPr>
        <w:rPr>
          <w:sz w:val="24"/>
          <w:szCs w:val="24"/>
          <w:lang w:eastAsia="x-none"/>
        </w:rPr>
      </w:pPr>
      <w:hyperlink r:id="rId20" w:history="1">
        <w:r w:rsidRPr="00D66A90">
          <w:rPr>
            <w:rStyle w:val="Hyperlink"/>
            <w:sz w:val="24"/>
            <w:szCs w:val="24"/>
            <w:lang w:eastAsia="x-none"/>
          </w:rPr>
          <w:t>https://www.beteronderwijsnederland.nl/onderwijs-in-beeld/2025/11/politiek-correct-advies-onderwijsraad-draagt-niet-bewezen-bij-aan-bevordering-taalvaardigheid-nederlands/</w:t>
        </w:r>
      </w:hyperlink>
    </w:p>
    <w:p w14:paraId="4E8A69E0" w14:textId="0CB05D5F" w:rsidR="005C6630" w:rsidRPr="00D66A90" w:rsidRDefault="00173383" w:rsidP="00381829">
      <w:pPr>
        <w:rPr>
          <w:sz w:val="24"/>
          <w:szCs w:val="24"/>
          <w:lang w:eastAsia="x-none"/>
        </w:rPr>
      </w:pPr>
      <w:r w:rsidRPr="00D66A90">
        <w:rPr>
          <w:sz w:val="24"/>
          <w:szCs w:val="24"/>
          <w:lang w:eastAsia="x-none"/>
        </w:rPr>
        <w:t>Hierna is een intensieve discussie gevoerd in het digitale medium Neerland</w:t>
      </w:r>
      <w:r w:rsidR="00210CA0" w:rsidRPr="00D66A90">
        <w:rPr>
          <w:sz w:val="24"/>
          <w:szCs w:val="24"/>
          <w:lang w:eastAsia="x-none"/>
        </w:rPr>
        <w:t>is</w:t>
      </w:r>
      <w:r w:rsidRPr="00D66A90">
        <w:rPr>
          <w:sz w:val="24"/>
          <w:szCs w:val="24"/>
          <w:lang w:eastAsia="x-none"/>
        </w:rPr>
        <w:t>tiek met veelvuldige reacties van Iris en Francisca.</w:t>
      </w:r>
    </w:p>
    <w:p w14:paraId="4AF2CA31" w14:textId="580BEDAE" w:rsidR="00116745" w:rsidRPr="00D66A90" w:rsidRDefault="009D2746" w:rsidP="00381829">
      <w:pPr>
        <w:rPr>
          <w:sz w:val="24"/>
          <w:szCs w:val="24"/>
          <w:lang w:eastAsia="x-none"/>
        </w:rPr>
      </w:pPr>
      <w:r w:rsidRPr="00D66A90">
        <w:rPr>
          <w:sz w:val="24"/>
          <w:szCs w:val="24"/>
          <w:lang w:eastAsia="x-none"/>
        </w:rPr>
        <w:t xml:space="preserve">Op 17 december 2025 schreef BON </w:t>
      </w:r>
      <w:r w:rsidR="00BD481B" w:rsidRPr="00D66A90">
        <w:rPr>
          <w:sz w:val="24"/>
          <w:szCs w:val="24"/>
          <w:lang w:eastAsia="x-none"/>
        </w:rPr>
        <w:t xml:space="preserve">in samenwerking met Iris </w:t>
      </w:r>
      <w:proofErr w:type="spellStart"/>
      <w:r w:rsidR="00BD481B" w:rsidRPr="00D66A90">
        <w:rPr>
          <w:sz w:val="24"/>
          <w:szCs w:val="24"/>
          <w:lang w:eastAsia="x-none"/>
        </w:rPr>
        <w:t>Breetvelt</w:t>
      </w:r>
      <w:proofErr w:type="spellEnd"/>
      <w:r w:rsidR="00BD481B" w:rsidRPr="00D66A90">
        <w:rPr>
          <w:sz w:val="24"/>
          <w:szCs w:val="24"/>
          <w:lang w:eastAsia="x-none"/>
        </w:rPr>
        <w:t xml:space="preserve"> nogmaals </w:t>
      </w:r>
      <w:r w:rsidRPr="00D66A90">
        <w:rPr>
          <w:sz w:val="24"/>
          <w:szCs w:val="24"/>
          <w:lang w:eastAsia="x-none"/>
        </w:rPr>
        <w:t>over het voorstel: Voer het advies van de Onderwijsraad, ‘Talige diversiteit benutten’, niet zomaar uit. Zie:</w:t>
      </w:r>
    </w:p>
    <w:p w14:paraId="361D9C9F" w14:textId="16610019" w:rsidR="009D2746" w:rsidRPr="00D66A90" w:rsidRDefault="009D2746" w:rsidP="00381829">
      <w:pPr>
        <w:rPr>
          <w:sz w:val="24"/>
          <w:szCs w:val="24"/>
          <w:lang w:eastAsia="x-none"/>
        </w:rPr>
      </w:pPr>
      <w:hyperlink r:id="rId21" w:history="1">
        <w:r w:rsidRPr="00D66A90">
          <w:rPr>
            <w:rStyle w:val="Hyperlink"/>
            <w:sz w:val="24"/>
            <w:szCs w:val="24"/>
            <w:lang w:eastAsia="x-none"/>
          </w:rPr>
          <w:t>https://www.beteronderwijsnederland.nl/nieuws/2025/12/over-het-advies-van-de-onderwijsraad-talige-diversiteit-benutten/</w:t>
        </w:r>
      </w:hyperlink>
    </w:p>
    <w:p w14:paraId="3723101F" w14:textId="77777777" w:rsidR="00381829" w:rsidRPr="00381829" w:rsidRDefault="00381829" w:rsidP="00381829">
      <w:pPr>
        <w:rPr>
          <w:lang w:eastAsia="x-none"/>
        </w:rPr>
      </w:pPr>
    </w:p>
    <w:p w14:paraId="63E54329" w14:textId="18472FBF" w:rsidR="00192113" w:rsidRPr="001C6451" w:rsidRDefault="00D66A90" w:rsidP="001C6451">
      <w:pPr>
        <w:pStyle w:val="Kop3"/>
        <w:spacing w:before="0"/>
        <w:rPr>
          <w:lang w:val="nl-NL"/>
        </w:rPr>
      </w:pPr>
      <w:bookmarkStart w:id="31" w:name="_Toc223077183"/>
      <w:r>
        <w:rPr>
          <w:lang w:val="nl-NL"/>
        </w:rPr>
        <w:t xml:space="preserve">3.6.2. </w:t>
      </w:r>
      <w:r w:rsidR="008A70E9">
        <w:rPr>
          <w:lang w:val="nl-NL"/>
        </w:rPr>
        <w:t>Andere a</w:t>
      </w:r>
      <w:r w:rsidR="00201524" w:rsidRPr="001C6451">
        <w:rPr>
          <w:lang w:val="nl-NL"/>
        </w:rPr>
        <w:t xml:space="preserve">cties BON </w:t>
      </w:r>
      <w:proofErr w:type="spellStart"/>
      <w:r w:rsidR="008A70E9" w:rsidRPr="001C6451">
        <w:rPr>
          <w:lang w:val="nl-NL"/>
        </w:rPr>
        <w:t>w.b</w:t>
      </w:r>
      <w:proofErr w:type="spellEnd"/>
      <w:r w:rsidR="008A70E9" w:rsidRPr="001C6451">
        <w:rPr>
          <w:lang w:val="nl-NL"/>
        </w:rPr>
        <w:t>.</w:t>
      </w:r>
      <w:r w:rsidR="00201524" w:rsidRPr="001C6451">
        <w:rPr>
          <w:lang w:val="nl-NL"/>
        </w:rPr>
        <w:t xml:space="preserve"> taalvaardigheid leerlingen po, vo</w:t>
      </w:r>
      <w:r w:rsidR="008A70E9" w:rsidRPr="001C6451">
        <w:rPr>
          <w:lang w:val="nl-NL"/>
        </w:rPr>
        <w:t>, mbo</w:t>
      </w:r>
      <w:bookmarkEnd w:id="31"/>
    </w:p>
    <w:p w14:paraId="7197DAD4" w14:textId="77777777" w:rsidR="00192113" w:rsidRPr="001C6451" w:rsidRDefault="00192113" w:rsidP="001C6451">
      <w:pPr>
        <w:pStyle w:val="Kop3"/>
        <w:spacing w:before="0"/>
        <w:rPr>
          <w:lang w:val="nl-NL"/>
        </w:rPr>
      </w:pPr>
    </w:p>
    <w:p w14:paraId="65BEE6C8" w14:textId="558BDD51" w:rsidR="000B0068" w:rsidRPr="00D66A90" w:rsidRDefault="000B0068" w:rsidP="000B0068">
      <w:pPr>
        <w:rPr>
          <w:rFonts w:asciiTheme="minorHAnsi" w:hAnsiTheme="minorHAnsi" w:cstheme="minorHAnsi"/>
          <w:sz w:val="24"/>
          <w:szCs w:val="24"/>
          <w:lang w:eastAsia="x-none"/>
        </w:rPr>
      </w:pPr>
      <w:r w:rsidRPr="00D66A90">
        <w:rPr>
          <w:rFonts w:asciiTheme="minorHAnsi" w:hAnsiTheme="minorHAnsi" w:cstheme="minorHAnsi"/>
          <w:sz w:val="24"/>
          <w:szCs w:val="24"/>
          <w:lang w:eastAsia="x-none"/>
        </w:rPr>
        <w:t xml:space="preserve">Intensief contact met Kamerleden en de pers over de andere zorgen wat betreft de taalbeheersing van leerlingen in het funderend onderwijs leidde tot de volgende berichten van BON: </w:t>
      </w:r>
    </w:p>
    <w:p w14:paraId="6352223A" w14:textId="43ABB1AA" w:rsidR="00192113" w:rsidRPr="00D66A90" w:rsidRDefault="00192113" w:rsidP="00D66A90">
      <w:pPr>
        <w:pStyle w:val="Lijstalinea"/>
        <w:numPr>
          <w:ilvl w:val="0"/>
          <w:numId w:val="28"/>
        </w:numPr>
        <w:rPr>
          <w:b/>
          <w:bCs/>
          <w:sz w:val="24"/>
          <w:szCs w:val="24"/>
        </w:rPr>
      </w:pPr>
      <w:r w:rsidRPr="00D66A90">
        <w:rPr>
          <w:sz w:val="24"/>
          <w:szCs w:val="24"/>
        </w:rPr>
        <w:t>Interview met Ad Verbrugge in WNL over taalvaardigheid leerlingen op 14 oktober 2025:</w:t>
      </w:r>
    </w:p>
    <w:p w14:paraId="7135348C" w14:textId="3DF47E61" w:rsidR="00192113" w:rsidRPr="00D66A90" w:rsidRDefault="00D66A90" w:rsidP="00D66A90">
      <w:pPr>
        <w:ind w:left="708"/>
        <w:rPr>
          <w:rFonts w:asciiTheme="minorHAnsi" w:hAnsiTheme="minorHAnsi" w:cstheme="minorHAnsi"/>
          <w:b/>
          <w:bCs/>
          <w:sz w:val="24"/>
          <w:szCs w:val="24"/>
        </w:rPr>
      </w:pPr>
      <w:hyperlink r:id="rId22" w:history="1">
        <w:r w:rsidRPr="00D66A90">
          <w:rPr>
            <w:rStyle w:val="Hyperlink"/>
            <w:rFonts w:asciiTheme="minorHAnsi" w:hAnsiTheme="minorHAnsi" w:cstheme="minorHAnsi"/>
            <w:sz w:val="24"/>
            <w:szCs w:val="24"/>
          </w:rPr>
          <w:t>https://www.beteronderwijsnederland.nl/onderwijs-in-beeld/2025/10/een-op-drie-kinderen-kan-de-krant-niet-lezen/</w:t>
        </w:r>
      </w:hyperlink>
      <w:r w:rsidR="00192113" w:rsidRPr="00D66A90">
        <w:rPr>
          <w:rFonts w:asciiTheme="minorHAnsi" w:hAnsiTheme="minorHAnsi" w:cstheme="minorHAnsi"/>
          <w:sz w:val="24"/>
          <w:szCs w:val="24"/>
        </w:rPr>
        <w:t xml:space="preserve"> </w:t>
      </w:r>
    </w:p>
    <w:p w14:paraId="188F99C5" w14:textId="06B0DC54" w:rsidR="00192113" w:rsidRPr="00D66A90" w:rsidRDefault="006B1C24" w:rsidP="00D66A90">
      <w:pPr>
        <w:pStyle w:val="Lijstalinea"/>
        <w:numPr>
          <w:ilvl w:val="0"/>
          <w:numId w:val="28"/>
        </w:numPr>
        <w:rPr>
          <w:rFonts w:cstheme="minorHAnsi"/>
          <w:sz w:val="24"/>
          <w:szCs w:val="24"/>
          <w:lang w:eastAsia="x-none"/>
        </w:rPr>
      </w:pPr>
      <w:r w:rsidRPr="00D66A90">
        <w:rPr>
          <w:rFonts w:cstheme="minorHAnsi"/>
          <w:sz w:val="24"/>
          <w:szCs w:val="24"/>
          <w:lang w:eastAsia="x-none"/>
        </w:rPr>
        <w:t xml:space="preserve">Reactie </w:t>
      </w:r>
      <w:r w:rsidR="000B0068" w:rsidRPr="00D66A90">
        <w:rPr>
          <w:rFonts w:cstheme="minorHAnsi"/>
          <w:sz w:val="24"/>
          <w:szCs w:val="24"/>
          <w:lang w:eastAsia="x-none"/>
        </w:rPr>
        <w:t xml:space="preserve">(6 oktober 2025) van </w:t>
      </w:r>
      <w:r w:rsidRPr="00D66A90">
        <w:rPr>
          <w:rFonts w:cstheme="minorHAnsi"/>
          <w:sz w:val="24"/>
          <w:szCs w:val="24"/>
          <w:lang w:eastAsia="x-none"/>
        </w:rPr>
        <w:t xml:space="preserve">Ad Verbrugge op </w:t>
      </w:r>
      <w:r w:rsidR="000B0068" w:rsidRPr="00D66A90">
        <w:rPr>
          <w:rFonts w:cstheme="minorHAnsi"/>
          <w:sz w:val="24"/>
          <w:szCs w:val="24"/>
          <w:lang w:eastAsia="x-none"/>
        </w:rPr>
        <w:t xml:space="preserve">het </w:t>
      </w:r>
      <w:r w:rsidRPr="00D66A90">
        <w:rPr>
          <w:rFonts w:cstheme="minorHAnsi"/>
          <w:sz w:val="24"/>
          <w:szCs w:val="24"/>
          <w:lang w:eastAsia="x-none"/>
        </w:rPr>
        <w:t xml:space="preserve">bericht dat </w:t>
      </w:r>
      <w:r w:rsidR="000B0068" w:rsidRPr="00D66A90">
        <w:rPr>
          <w:rFonts w:cstheme="minorHAnsi"/>
          <w:sz w:val="24"/>
          <w:szCs w:val="24"/>
          <w:lang w:eastAsia="x-none"/>
        </w:rPr>
        <w:t xml:space="preserve">de </w:t>
      </w:r>
      <w:r w:rsidRPr="00D66A90">
        <w:rPr>
          <w:rFonts w:cstheme="minorHAnsi"/>
          <w:sz w:val="24"/>
          <w:szCs w:val="24"/>
          <w:lang w:eastAsia="x-none"/>
        </w:rPr>
        <w:t>Kamer heeft toegestaan dat 50% van het onderwijs op een po-school in een andere taal dan het Nederlands mag worden gegeven: Taalramp dreigt:</w:t>
      </w:r>
    </w:p>
    <w:p w14:paraId="71FA5D3A" w14:textId="4A8883E3" w:rsidR="006B1C24" w:rsidRPr="00D66A90" w:rsidRDefault="00D66A90" w:rsidP="00D66A90">
      <w:pPr>
        <w:ind w:left="720" w:hanging="12"/>
        <w:rPr>
          <w:rFonts w:asciiTheme="minorHAnsi" w:hAnsiTheme="minorHAnsi" w:cstheme="minorHAnsi"/>
          <w:sz w:val="24"/>
          <w:szCs w:val="24"/>
          <w:lang w:eastAsia="x-none"/>
        </w:rPr>
      </w:pPr>
      <w:hyperlink r:id="rId23" w:history="1">
        <w:r w:rsidRPr="00820EAB">
          <w:rPr>
            <w:rStyle w:val="Hyperlink"/>
            <w:rFonts w:asciiTheme="minorHAnsi" w:hAnsiTheme="minorHAnsi" w:cstheme="minorHAnsi"/>
            <w:sz w:val="24"/>
            <w:szCs w:val="24"/>
            <w:lang w:eastAsia="x-none"/>
          </w:rPr>
          <w:t>https://www.beteronderwijsnederland.nl/onderwijs-in-beeld/2025/10/gaan-we-het-nederlands-uitfaseren/</w:t>
        </w:r>
      </w:hyperlink>
    </w:p>
    <w:p w14:paraId="001B9EFC" w14:textId="4B042B21" w:rsidR="006B1C24" w:rsidRPr="00D66A90" w:rsidRDefault="006B1C24" w:rsidP="00D66A90">
      <w:pPr>
        <w:pStyle w:val="Lijstalinea"/>
        <w:numPr>
          <w:ilvl w:val="0"/>
          <w:numId w:val="28"/>
        </w:numPr>
        <w:rPr>
          <w:rFonts w:cstheme="minorHAnsi"/>
          <w:sz w:val="24"/>
          <w:szCs w:val="24"/>
          <w:lang w:eastAsia="x-none"/>
        </w:rPr>
      </w:pPr>
      <w:r w:rsidRPr="00D66A90">
        <w:rPr>
          <w:rFonts w:cstheme="minorHAnsi"/>
          <w:sz w:val="24"/>
          <w:szCs w:val="24"/>
          <w:lang w:eastAsia="x-none"/>
        </w:rPr>
        <w:t>Tekst van Francisca Wagenmakers 4 september 2025: Hoe bevorder je de Nederlandse taalvaardigheid in  het onderwijs:</w:t>
      </w:r>
    </w:p>
    <w:p w14:paraId="13D588A8" w14:textId="2D470ADF" w:rsidR="001C6451" w:rsidRDefault="00D66A90" w:rsidP="00361971">
      <w:pPr>
        <w:ind w:left="720" w:hanging="12"/>
        <w:rPr>
          <w:rFonts w:asciiTheme="minorHAnsi" w:eastAsiaTheme="minorHAnsi" w:hAnsiTheme="minorHAnsi" w:cstheme="minorBidi"/>
          <w:lang w:eastAsia="x-none"/>
        </w:rPr>
      </w:pPr>
      <w:hyperlink r:id="rId24" w:history="1">
        <w:r w:rsidRPr="00820EAB">
          <w:rPr>
            <w:rStyle w:val="Hyperlink"/>
            <w:rFonts w:asciiTheme="minorHAnsi" w:hAnsiTheme="minorHAnsi" w:cstheme="minorHAnsi"/>
            <w:sz w:val="24"/>
            <w:szCs w:val="24"/>
            <w:lang w:eastAsia="x-none"/>
          </w:rPr>
          <w:t>https://www.beteronderwijsnederland.nl/onderwijs-in-beeld/2025/09/hoe-bevorder-je-de-nederlandse-taalvaardigheid-in-het-onderwijs/</w:t>
        </w:r>
      </w:hyperlink>
      <w:r w:rsidR="001C6451">
        <w:rPr>
          <w:lang w:eastAsia="x-none"/>
        </w:rPr>
        <w:br w:type="page"/>
      </w:r>
    </w:p>
    <w:p w14:paraId="2BE82D4A" w14:textId="4229C16D" w:rsidR="0094062D" w:rsidRPr="00883567" w:rsidRDefault="0094646B" w:rsidP="00332BCB">
      <w:pPr>
        <w:pStyle w:val="Kop1"/>
        <w:rPr>
          <w:lang w:val="nl-NL"/>
        </w:rPr>
      </w:pPr>
      <w:bookmarkStart w:id="32" w:name="_Toc223077184"/>
      <w:r>
        <w:rPr>
          <w:lang w:val="nl-NL"/>
        </w:rPr>
        <w:lastRenderedPageBreak/>
        <w:t>4</w:t>
      </w:r>
      <w:r w:rsidR="00C056AD">
        <w:rPr>
          <w:lang w:val="nl-NL"/>
        </w:rPr>
        <w:t xml:space="preserve"> </w:t>
      </w:r>
      <w:r w:rsidR="0094062D">
        <w:t>Bedrijfsvoering</w:t>
      </w:r>
      <w:bookmarkEnd w:id="32"/>
      <w:r w:rsidR="0094062D">
        <w:t xml:space="preserve"> </w:t>
      </w:r>
    </w:p>
    <w:p w14:paraId="051E3D23" w14:textId="35CD0372" w:rsidR="0094062D" w:rsidRDefault="0094646B" w:rsidP="00C50CC6">
      <w:pPr>
        <w:pStyle w:val="Kop2"/>
      </w:pPr>
      <w:bookmarkStart w:id="33" w:name="_Toc223077185"/>
      <w:r w:rsidRPr="008013FE">
        <w:rPr>
          <w:lang w:val="nl-NL"/>
        </w:rPr>
        <w:t>4</w:t>
      </w:r>
      <w:r w:rsidR="0094062D" w:rsidRPr="009245C5">
        <w:t>.1 Organisatie</w:t>
      </w:r>
      <w:bookmarkEnd w:id="33"/>
      <w:r w:rsidR="0094062D" w:rsidRPr="009245C5">
        <w:t xml:space="preserve"> </w:t>
      </w:r>
    </w:p>
    <w:p w14:paraId="741C259A" w14:textId="54784F5C" w:rsidR="0094062D" w:rsidRPr="009245C5" w:rsidRDefault="0094062D" w:rsidP="00C50CC6">
      <w:pPr>
        <w:pStyle w:val="Default"/>
        <w:rPr>
          <w:color w:val="auto"/>
        </w:rPr>
      </w:pPr>
      <w:r w:rsidRPr="009245C5">
        <w:rPr>
          <w:color w:val="auto"/>
        </w:rPr>
        <w:t xml:space="preserve">Ingeschreven bestuursleden per 1 januari </w:t>
      </w:r>
      <w:r w:rsidR="00137428" w:rsidRPr="009245C5">
        <w:rPr>
          <w:color w:val="auto"/>
        </w:rPr>
        <w:t>20</w:t>
      </w:r>
      <w:r w:rsidR="00CB0C11" w:rsidRPr="009245C5">
        <w:rPr>
          <w:color w:val="auto"/>
        </w:rPr>
        <w:t>2</w:t>
      </w:r>
      <w:r w:rsidR="00371AC3">
        <w:rPr>
          <w:color w:val="auto"/>
        </w:rPr>
        <w:t>5</w:t>
      </w:r>
      <w:r w:rsidR="00D66A90">
        <w:rPr>
          <w:color w:val="auto"/>
        </w:rPr>
        <w:t>:</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1843"/>
        <w:gridCol w:w="6379"/>
        <w:gridCol w:w="1701"/>
      </w:tblGrid>
      <w:tr w:rsidR="0094062D" w:rsidRPr="009245C5" w14:paraId="2CC02B75" w14:textId="77777777" w:rsidTr="008A26DE">
        <w:tc>
          <w:tcPr>
            <w:tcW w:w="567" w:type="dxa"/>
          </w:tcPr>
          <w:p w14:paraId="76DB867E" w14:textId="77777777" w:rsidR="0094062D" w:rsidRPr="009245C5" w:rsidRDefault="0094062D" w:rsidP="00C50CC6">
            <w:pPr>
              <w:spacing w:after="0" w:line="240" w:lineRule="auto"/>
              <w:rPr>
                <w:b/>
                <w:sz w:val="24"/>
                <w:szCs w:val="24"/>
              </w:rPr>
            </w:pPr>
          </w:p>
        </w:tc>
        <w:tc>
          <w:tcPr>
            <w:tcW w:w="1843" w:type="dxa"/>
          </w:tcPr>
          <w:p w14:paraId="5EC39239" w14:textId="77777777" w:rsidR="0094062D" w:rsidRPr="009245C5" w:rsidRDefault="0094062D" w:rsidP="00C50CC6">
            <w:pPr>
              <w:spacing w:after="0" w:line="240" w:lineRule="auto"/>
              <w:rPr>
                <w:b/>
                <w:sz w:val="24"/>
                <w:szCs w:val="24"/>
              </w:rPr>
            </w:pPr>
            <w:r w:rsidRPr="009245C5">
              <w:rPr>
                <w:b/>
                <w:sz w:val="24"/>
                <w:szCs w:val="24"/>
              </w:rPr>
              <w:t>Bestuurslid</w:t>
            </w:r>
          </w:p>
        </w:tc>
        <w:tc>
          <w:tcPr>
            <w:tcW w:w="6379" w:type="dxa"/>
          </w:tcPr>
          <w:p w14:paraId="0FCD77B1" w14:textId="77777777" w:rsidR="0094062D" w:rsidRPr="009245C5" w:rsidRDefault="0094062D" w:rsidP="00C50CC6">
            <w:pPr>
              <w:spacing w:after="0" w:line="240" w:lineRule="auto"/>
              <w:rPr>
                <w:b/>
                <w:sz w:val="24"/>
                <w:szCs w:val="24"/>
              </w:rPr>
            </w:pPr>
            <w:r w:rsidRPr="009245C5">
              <w:rPr>
                <w:b/>
                <w:sz w:val="24"/>
                <w:szCs w:val="24"/>
              </w:rPr>
              <w:t>Portefeuille</w:t>
            </w:r>
          </w:p>
        </w:tc>
        <w:tc>
          <w:tcPr>
            <w:tcW w:w="1701" w:type="dxa"/>
          </w:tcPr>
          <w:p w14:paraId="587572C1" w14:textId="2E31FA91" w:rsidR="0094062D" w:rsidRPr="009245C5" w:rsidRDefault="0094062D" w:rsidP="00C50CC6">
            <w:pPr>
              <w:spacing w:after="0" w:line="240" w:lineRule="auto"/>
              <w:rPr>
                <w:b/>
                <w:sz w:val="24"/>
                <w:szCs w:val="24"/>
              </w:rPr>
            </w:pPr>
            <w:proofErr w:type="spellStart"/>
            <w:r w:rsidRPr="009245C5">
              <w:rPr>
                <w:b/>
                <w:sz w:val="24"/>
                <w:szCs w:val="24"/>
              </w:rPr>
              <w:t>Infunctie</w:t>
            </w:r>
            <w:proofErr w:type="spellEnd"/>
            <w:r w:rsidR="00DE55A6" w:rsidRPr="009245C5">
              <w:rPr>
                <w:b/>
                <w:sz w:val="24"/>
                <w:szCs w:val="24"/>
              </w:rPr>
              <w:t xml:space="preserve">-    </w:t>
            </w:r>
            <w:proofErr w:type="spellStart"/>
            <w:r w:rsidRPr="009245C5">
              <w:rPr>
                <w:b/>
                <w:sz w:val="24"/>
                <w:szCs w:val="24"/>
              </w:rPr>
              <w:t>treding</w:t>
            </w:r>
            <w:proofErr w:type="spellEnd"/>
          </w:p>
        </w:tc>
      </w:tr>
      <w:tr w:rsidR="0094062D" w:rsidRPr="009245C5" w14:paraId="025FDB83" w14:textId="77777777" w:rsidTr="008A26DE">
        <w:tc>
          <w:tcPr>
            <w:tcW w:w="567" w:type="dxa"/>
          </w:tcPr>
          <w:p w14:paraId="634FFD12" w14:textId="77777777" w:rsidR="0094062D" w:rsidRPr="009245C5" w:rsidRDefault="0094062D" w:rsidP="00DE55A6">
            <w:pPr>
              <w:pStyle w:val="Gemiddeldraster21"/>
            </w:pPr>
            <w:r w:rsidRPr="009245C5">
              <w:t>1</w:t>
            </w:r>
          </w:p>
        </w:tc>
        <w:tc>
          <w:tcPr>
            <w:tcW w:w="1843" w:type="dxa"/>
          </w:tcPr>
          <w:p w14:paraId="0EAC8604" w14:textId="77777777" w:rsidR="0094062D" w:rsidRPr="009245C5" w:rsidRDefault="0094062D" w:rsidP="00DE55A6">
            <w:pPr>
              <w:pStyle w:val="Gemiddeldraster21"/>
            </w:pPr>
            <w:r w:rsidRPr="009245C5">
              <w:t>Verbrugge</w:t>
            </w:r>
          </w:p>
        </w:tc>
        <w:tc>
          <w:tcPr>
            <w:tcW w:w="6379" w:type="dxa"/>
          </w:tcPr>
          <w:p w14:paraId="0B9DFF34" w14:textId="77777777" w:rsidR="0094062D" w:rsidRPr="009245C5" w:rsidRDefault="0094062D" w:rsidP="00DE55A6">
            <w:pPr>
              <w:pStyle w:val="Gemiddeldraster21"/>
            </w:pPr>
            <w:r w:rsidRPr="009245C5">
              <w:t xml:space="preserve">Voorzitter, </w:t>
            </w:r>
            <w:r w:rsidR="00EB4DC6" w:rsidRPr="009245C5">
              <w:t>universiteit</w:t>
            </w:r>
            <w:r w:rsidRPr="009245C5">
              <w:t>, politiek</w:t>
            </w:r>
            <w:r w:rsidR="00B42D6B" w:rsidRPr="009245C5">
              <w:t>, externe contacten</w:t>
            </w:r>
            <w:r w:rsidR="00AE18C5" w:rsidRPr="009245C5">
              <w:t>, OC</w:t>
            </w:r>
          </w:p>
        </w:tc>
        <w:tc>
          <w:tcPr>
            <w:tcW w:w="1701" w:type="dxa"/>
          </w:tcPr>
          <w:p w14:paraId="475426C3" w14:textId="77777777" w:rsidR="0094062D" w:rsidRPr="009245C5" w:rsidRDefault="0094062D" w:rsidP="00DE55A6">
            <w:pPr>
              <w:pStyle w:val="Gemiddeldraster21"/>
            </w:pPr>
            <w:r w:rsidRPr="009245C5">
              <w:t>2006-03-22</w:t>
            </w:r>
          </w:p>
        </w:tc>
      </w:tr>
      <w:tr w:rsidR="0094062D" w:rsidRPr="009245C5" w14:paraId="710DD1F4" w14:textId="77777777" w:rsidTr="008A26DE">
        <w:tc>
          <w:tcPr>
            <w:tcW w:w="567" w:type="dxa"/>
          </w:tcPr>
          <w:p w14:paraId="780FBCD4" w14:textId="618CEE89" w:rsidR="0094062D" w:rsidRPr="009245C5" w:rsidRDefault="00C2208F" w:rsidP="00DE55A6">
            <w:pPr>
              <w:pStyle w:val="Gemiddeldraster21"/>
            </w:pPr>
            <w:r w:rsidRPr="009245C5">
              <w:t>2</w:t>
            </w:r>
          </w:p>
        </w:tc>
        <w:tc>
          <w:tcPr>
            <w:tcW w:w="1843" w:type="dxa"/>
          </w:tcPr>
          <w:p w14:paraId="0ECBF845" w14:textId="77777777" w:rsidR="0094062D" w:rsidRPr="009245C5" w:rsidRDefault="0094062D" w:rsidP="00DE55A6">
            <w:pPr>
              <w:pStyle w:val="Gemiddeldraster21"/>
            </w:pPr>
            <w:r w:rsidRPr="009245C5">
              <w:t>Verhoef</w:t>
            </w:r>
          </w:p>
        </w:tc>
        <w:tc>
          <w:tcPr>
            <w:tcW w:w="6379" w:type="dxa"/>
          </w:tcPr>
          <w:p w14:paraId="42002E3B" w14:textId="77777777" w:rsidR="0094062D" w:rsidRPr="009245C5" w:rsidRDefault="008A26DE" w:rsidP="00DE55A6">
            <w:pPr>
              <w:pStyle w:val="Gemiddeldraster21"/>
            </w:pPr>
            <w:r w:rsidRPr="009245C5">
              <w:t xml:space="preserve">Hbo, </w:t>
            </w:r>
            <w:r w:rsidR="0094062D" w:rsidRPr="009245C5">
              <w:t>Website, interne communicatie, vakwerk, nieuwsflits</w:t>
            </w:r>
          </w:p>
        </w:tc>
        <w:tc>
          <w:tcPr>
            <w:tcW w:w="1701" w:type="dxa"/>
          </w:tcPr>
          <w:p w14:paraId="1BFA6BFF" w14:textId="77777777" w:rsidR="0094062D" w:rsidRPr="009245C5" w:rsidRDefault="0094062D" w:rsidP="00DE55A6">
            <w:pPr>
              <w:pStyle w:val="Gemiddeldraster21"/>
            </w:pPr>
            <w:r w:rsidRPr="009245C5">
              <w:t>2010-02-27</w:t>
            </w:r>
          </w:p>
        </w:tc>
      </w:tr>
      <w:tr w:rsidR="00DD1E19" w:rsidRPr="009245C5" w14:paraId="561B6FBB" w14:textId="77777777" w:rsidTr="008A26DE">
        <w:tc>
          <w:tcPr>
            <w:tcW w:w="567" w:type="dxa"/>
          </w:tcPr>
          <w:p w14:paraId="3D37AE40" w14:textId="228290C4" w:rsidR="00DD1E19" w:rsidRPr="009245C5" w:rsidRDefault="00C2208F" w:rsidP="00DE55A6">
            <w:pPr>
              <w:pStyle w:val="Gemiddeldraster21"/>
            </w:pPr>
            <w:r w:rsidRPr="009245C5">
              <w:t>3</w:t>
            </w:r>
          </w:p>
        </w:tc>
        <w:tc>
          <w:tcPr>
            <w:tcW w:w="1843" w:type="dxa"/>
          </w:tcPr>
          <w:p w14:paraId="1C249E7A" w14:textId="77777777" w:rsidR="00DD1E19" w:rsidRPr="009245C5" w:rsidRDefault="00DD1E19" w:rsidP="00DE55A6">
            <w:pPr>
              <w:pStyle w:val="Gemiddeldraster21"/>
            </w:pPr>
            <w:r w:rsidRPr="009245C5">
              <w:t>Huygen</w:t>
            </w:r>
          </w:p>
        </w:tc>
        <w:tc>
          <w:tcPr>
            <w:tcW w:w="6379" w:type="dxa"/>
          </w:tcPr>
          <w:p w14:paraId="43E05DE6" w14:textId="77777777" w:rsidR="00DD1E19" w:rsidRPr="009245C5" w:rsidRDefault="00DD1E19" w:rsidP="00DE55A6">
            <w:pPr>
              <w:pStyle w:val="Gemiddeldraster21"/>
            </w:pPr>
            <w:r w:rsidRPr="009245C5">
              <w:t>JONG-BON</w:t>
            </w:r>
            <w:r w:rsidR="00AE18C5" w:rsidRPr="009245C5">
              <w:t>, website, Vakwerk</w:t>
            </w:r>
            <w:r w:rsidR="00137428" w:rsidRPr="009245C5">
              <w:t xml:space="preserve">, </w:t>
            </w:r>
            <w:r w:rsidR="00C82623" w:rsidRPr="009245C5">
              <w:t>nieuwsflits</w:t>
            </w:r>
          </w:p>
        </w:tc>
        <w:tc>
          <w:tcPr>
            <w:tcW w:w="1701" w:type="dxa"/>
          </w:tcPr>
          <w:p w14:paraId="117F2782" w14:textId="77777777" w:rsidR="00DD1E19" w:rsidRPr="009245C5" w:rsidRDefault="00DD1E19" w:rsidP="00DE55A6">
            <w:pPr>
              <w:pStyle w:val="Gemiddeldraster21"/>
            </w:pPr>
            <w:r w:rsidRPr="009245C5">
              <w:t>2013-03-09</w:t>
            </w:r>
          </w:p>
        </w:tc>
      </w:tr>
      <w:tr w:rsidR="002E4D7A" w:rsidRPr="009245C5" w14:paraId="6A9D7107" w14:textId="77777777" w:rsidTr="008A26DE">
        <w:tc>
          <w:tcPr>
            <w:tcW w:w="567" w:type="dxa"/>
          </w:tcPr>
          <w:p w14:paraId="759A3A0A" w14:textId="265E6E55" w:rsidR="002E4D7A" w:rsidRPr="009245C5" w:rsidRDefault="00C2208F" w:rsidP="00DE55A6">
            <w:pPr>
              <w:pStyle w:val="Gemiddeldraster21"/>
            </w:pPr>
            <w:r w:rsidRPr="009245C5">
              <w:t>4</w:t>
            </w:r>
          </w:p>
        </w:tc>
        <w:tc>
          <w:tcPr>
            <w:tcW w:w="1843" w:type="dxa"/>
          </w:tcPr>
          <w:p w14:paraId="38B17B0F" w14:textId="77777777" w:rsidR="002E4D7A" w:rsidRPr="009245C5" w:rsidRDefault="002E4D7A" w:rsidP="00DE55A6">
            <w:pPr>
              <w:pStyle w:val="Gemiddeldraster21"/>
            </w:pPr>
            <w:r w:rsidRPr="009245C5">
              <w:t>Ketels</w:t>
            </w:r>
          </w:p>
        </w:tc>
        <w:tc>
          <w:tcPr>
            <w:tcW w:w="6379" w:type="dxa"/>
          </w:tcPr>
          <w:p w14:paraId="0BCAB7CF" w14:textId="688FED51" w:rsidR="002E4D7A" w:rsidRPr="009245C5" w:rsidRDefault="00DB7A2F" w:rsidP="00DE55A6">
            <w:pPr>
              <w:pStyle w:val="Gemiddeldraster21"/>
            </w:pPr>
            <w:r w:rsidRPr="009245C5">
              <w:rPr>
                <w:rFonts w:eastAsia="Times New Roman"/>
              </w:rPr>
              <w:t>Vo</w:t>
            </w:r>
            <w:r w:rsidR="002E4D7A" w:rsidRPr="009245C5">
              <w:rPr>
                <w:rFonts w:eastAsia="Times New Roman"/>
              </w:rPr>
              <w:t>, meldpunt intimidatie, Nieuwsflits, curriculum.nu</w:t>
            </w:r>
          </w:p>
        </w:tc>
        <w:tc>
          <w:tcPr>
            <w:tcW w:w="1701" w:type="dxa"/>
          </w:tcPr>
          <w:p w14:paraId="7AFA2D01" w14:textId="77777777" w:rsidR="002E4D7A" w:rsidRPr="009245C5" w:rsidRDefault="002E4D7A" w:rsidP="00DE55A6">
            <w:pPr>
              <w:pStyle w:val="Gemiddeldraster21"/>
            </w:pPr>
            <w:r w:rsidRPr="009245C5">
              <w:t>2019-03-30</w:t>
            </w:r>
          </w:p>
        </w:tc>
      </w:tr>
      <w:tr w:rsidR="00DE55A6" w:rsidRPr="009245C5" w14:paraId="5E1944CA" w14:textId="77777777" w:rsidTr="008A26DE">
        <w:tc>
          <w:tcPr>
            <w:tcW w:w="567" w:type="dxa"/>
          </w:tcPr>
          <w:p w14:paraId="2583BF93" w14:textId="24B132F4" w:rsidR="00DE55A6" w:rsidRPr="009245C5" w:rsidRDefault="00C2208F" w:rsidP="00DE55A6">
            <w:pPr>
              <w:pStyle w:val="Gemiddeldraster21"/>
            </w:pPr>
            <w:r w:rsidRPr="009245C5">
              <w:t>5</w:t>
            </w:r>
          </w:p>
        </w:tc>
        <w:tc>
          <w:tcPr>
            <w:tcW w:w="1843" w:type="dxa"/>
          </w:tcPr>
          <w:p w14:paraId="4A592E10" w14:textId="1C8ADEA3" w:rsidR="00B17962" w:rsidRPr="009245C5" w:rsidRDefault="0046334A" w:rsidP="00DE55A6">
            <w:pPr>
              <w:pStyle w:val="Gemiddeldraster21"/>
            </w:pPr>
            <w:r w:rsidRPr="009245C5">
              <w:t>Wagen</w:t>
            </w:r>
            <w:r w:rsidR="00B17962" w:rsidRPr="009245C5">
              <w:t>makers</w:t>
            </w:r>
          </w:p>
        </w:tc>
        <w:tc>
          <w:tcPr>
            <w:tcW w:w="6379" w:type="dxa"/>
          </w:tcPr>
          <w:p w14:paraId="5A48F679" w14:textId="0E7ADE9C" w:rsidR="00DE55A6" w:rsidRPr="00802952" w:rsidRDefault="00802952" w:rsidP="00DE55A6">
            <w:pPr>
              <w:pStyle w:val="Gemiddeldraster21"/>
              <w:rPr>
                <w:rFonts w:eastAsia="Times New Roman"/>
              </w:rPr>
            </w:pPr>
            <w:r w:rsidRPr="00802952">
              <w:t>Hbo, verengelsing, onderwijs in Nederlandse taal</w:t>
            </w:r>
            <w:r w:rsidRPr="00802952">
              <w:rPr>
                <w:rFonts w:eastAsia="Times New Roman"/>
              </w:rPr>
              <w:t xml:space="preserve"> </w:t>
            </w:r>
          </w:p>
        </w:tc>
        <w:tc>
          <w:tcPr>
            <w:tcW w:w="1701" w:type="dxa"/>
          </w:tcPr>
          <w:p w14:paraId="3C2477EB" w14:textId="6D8C8D67" w:rsidR="00DE55A6" w:rsidRPr="009245C5" w:rsidRDefault="00DE55A6" w:rsidP="00DE55A6">
            <w:pPr>
              <w:pStyle w:val="Gemiddeldraster21"/>
            </w:pPr>
            <w:r w:rsidRPr="009245C5">
              <w:t>2021-06-26</w:t>
            </w:r>
          </w:p>
        </w:tc>
      </w:tr>
      <w:tr w:rsidR="00DE55A6" w:rsidRPr="009245C5" w14:paraId="6813073D" w14:textId="77777777" w:rsidTr="008A26DE">
        <w:tc>
          <w:tcPr>
            <w:tcW w:w="567" w:type="dxa"/>
          </w:tcPr>
          <w:p w14:paraId="63660713" w14:textId="402C8C1E" w:rsidR="00DE55A6" w:rsidRPr="009245C5" w:rsidRDefault="00C2208F" w:rsidP="00DE55A6">
            <w:pPr>
              <w:pStyle w:val="Gemiddeldraster21"/>
            </w:pPr>
            <w:r w:rsidRPr="009245C5">
              <w:t>6</w:t>
            </w:r>
          </w:p>
        </w:tc>
        <w:tc>
          <w:tcPr>
            <w:tcW w:w="1843" w:type="dxa"/>
          </w:tcPr>
          <w:p w14:paraId="5C2A4C20" w14:textId="1897F6CE" w:rsidR="00DE55A6" w:rsidRPr="009245C5" w:rsidRDefault="00DE55A6" w:rsidP="00DE55A6">
            <w:pPr>
              <w:pStyle w:val="Gemiddeldraster21"/>
            </w:pPr>
            <w:r w:rsidRPr="009245C5">
              <w:t>Rekkers</w:t>
            </w:r>
          </w:p>
        </w:tc>
        <w:tc>
          <w:tcPr>
            <w:tcW w:w="6379" w:type="dxa"/>
          </w:tcPr>
          <w:p w14:paraId="5DB75ADD" w14:textId="392C6A1C" w:rsidR="00DE55A6" w:rsidRPr="009245C5" w:rsidRDefault="00DB7A2F" w:rsidP="00DE55A6">
            <w:pPr>
              <w:pStyle w:val="Gemiddeldraster21"/>
              <w:rPr>
                <w:rFonts w:eastAsia="Times New Roman"/>
              </w:rPr>
            </w:pPr>
            <w:r w:rsidRPr="009245C5">
              <w:t>Penningmeester</w:t>
            </w:r>
            <w:r w:rsidR="00DE55A6" w:rsidRPr="009245C5">
              <w:t xml:space="preserve">, </w:t>
            </w:r>
            <w:r w:rsidRPr="009245C5">
              <w:t>mbo</w:t>
            </w:r>
            <w:r w:rsidR="00DE55A6" w:rsidRPr="009245C5">
              <w:t>, social</w:t>
            </w:r>
            <w:r w:rsidRPr="009245C5">
              <w:t>e</w:t>
            </w:r>
            <w:r w:rsidR="00DE55A6" w:rsidRPr="009245C5">
              <w:t xml:space="preserve"> media</w:t>
            </w:r>
          </w:p>
        </w:tc>
        <w:tc>
          <w:tcPr>
            <w:tcW w:w="1701" w:type="dxa"/>
          </w:tcPr>
          <w:p w14:paraId="5E25B80F" w14:textId="2DCDA865" w:rsidR="00DE55A6" w:rsidRPr="009245C5" w:rsidRDefault="00DE55A6" w:rsidP="00DE55A6">
            <w:pPr>
              <w:pStyle w:val="Gemiddeldraster21"/>
            </w:pPr>
            <w:r w:rsidRPr="009245C5">
              <w:t>2021-06-26</w:t>
            </w:r>
          </w:p>
        </w:tc>
      </w:tr>
      <w:tr w:rsidR="009245C5" w:rsidRPr="00DE55A6" w14:paraId="295476CD" w14:textId="77777777" w:rsidTr="008A26DE">
        <w:tc>
          <w:tcPr>
            <w:tcW w:w="567" w:type="dxa"/>
          </w:tcPr>
          <w:p w14:paraId="68161C0C" w14:textId="25AB779B" w:rsidR="009245C5" w:rsidRPr="009245C5" w:rsidRDefault="009245C5" w:rsidP="00DE55A6">
            <w:pPr>
              <w:pStyle w:val="Gemiddeldraster21"/>
            </w:pPr>
            <w:r w:rsidRPr="009245C5">
              <w:t>7</w:t>
            </w:r>
          </w:p>
        </w:tc>
        <w:tc>
          <w:tcPr>
            <w:tcW w:w="1843" w:type="dxa"/>
          </w:tcPr>
          <w:p w14:paraId="333EF2CB" w14:textId="36F8AFED" w:rsidR="009245C5" w:rsidRPr="009245C5" w:rsidRDefault="009245C5" w:rsidP="00DE55A6">
            <w:pPr>
              <w:pStyle w:val="Gemiddeldraster21"/>
            </w:pPr>
            <w:r w:rsidRPr="009245C5">
              <w:t>Zwartkruis</w:t>
            </w:r>
          </w:p>
        </w:tc>
        <w:tc>
          <w:tcPr>
            <w:tcW w:w="6379" w:type="dxa"/>
          </w:tcPr>
          <w:p w14:paraId="10F527F2" w14:textId="5250F6E6" w:rsidR="009245C5" w:rsidRPr="009245C5" w:rsidRDefault="009245C5" w:rsidP="00DE55A6">
            <w:pPr>
              <w:pStyle w:val="Gemiddeldraster21"/>
            </w:pPr>
            <w:r w:rsidRPr="009245C5">
              <w:t>Analyse strategie en beïnvloeding</w:t>
            </w:r>
          </w:p>
        </w:tc>
        <w:tc>
          <w:tcPr>
            <w:tcW w:w="1701" w:type="dxa"/>
          </w:tcPr>
          <w:p w14:paraId="280A2C5B" w14:textId="3A57C5A2" w:rsidR="009245C5" w:rsidRPr="009245C5" w:rsidRDefault="009245C5" w:rsidP="00DE55A6">
            <w:pPr>
              <w:pStyle w:val="Gemiddeldraster21"/>
            </w:pPr>
            <w:r w:rsidRPr="009245C5">
              <w:t>2022-05-21</w:t>
            </w:r>
          </w:p>
        </w:tc>
      </w:tr>
      <w:tr w:rsidR="000A5AC8" w:rsidRPr="00DE55A6" w14:paraId="5C8F0DF5" w14:textId="77777777" w:rsidTr="008A26DE">
        <w:tc>
          <w:tcPr>
            <w:tcW w:w="567" w:type="dxa"/>
          </w:tcPr>
          <w:p w14:paraId="450922E9" w14:textId="77174F03" w:rsidR="000A5AC8" w:rsidRPr="009245C5" w:rsidRDefault="000A5AC8" w:rsidP="00DE55A6">
            <w:pPr>
              <w:pStyle w:val="Gemiddeldraster21"/>
            </w:pPr>
            <w:r>
              <w:t>8</w:t>
            </w:r>
          </w:p>
        </w:tc>
        <w:tc>
          <w:tcPr>
            <w:tcW w:w="1843" w:type="dxa"/>
          </w:tcPr>
          <w:p w14:paraId="0A8D2229" w14:textId="5A352579" w:rsidR="000A5AC8" w:rsidRPr="009245C5" w:rsidRDefault="000A5AC8" w:rsidP="00DE55A6">
            <w:pPr>
              <w:pStyle w:val="Gemiddeldraster21"/>
            </w:pPr>
            <w:r>
              <w:t>Vervoort</w:t>
            </w:r>
          </w:p>
        </w:tc>
        <w:tc>
          <w:tcPr>
            <w:tcW w:w="6379" w:type="dxa"/>
          </w:tcPr>
          <w:p w14:paraId="63642661" w14:textId="308B0493" w:rsidR="000A5AC8" w:rsidRPr="009245C5" w:rsidRDefault="000A5AC8" w:rsidP="00DE55A6">
            <w:pPr>
              <w:pStyle w:val="Gemiddeldraster21"/>
            </w:pPr>
            <w:r>
              <w:t>Basisonderwijs</w:t>
            </w:r>
          </w:p>
        </w:tc>
        <w:tc>
          <w:tcPr>
            <w:tcW w:w="1701" w:type="dxa"/>
          </w:tcPr>
          <w:p w14:paraId="14214CE1" w14:textId="0A0414F9" w:rsidR="000A5AC8" w:rsidRPr="009245C5" w:rsidRDefault="000A5AC8" w:rsidP="00DE55A6">
            <w:pPr>
              <w:pStyle w:val="Gemiddeldraster21"/>
            </w:pPr>
            <w:r>
              <w:t>2023-04-25</w:t>
            </w:r>
          </w:p>
        </w:tc>
      </w:tr>
      <w:tr w:rsidR="00371AC3" w:rsidRPr="00DE55A6" w14:paraId="182D89E5" w14:textId="77777777" w:rsidTr="008A26DE">
        <w:tc>
          <w:tcPr>
            <w:tcW w:w="567" w:type="dxa"/>
          </w:tcPr>
          <w:p w14:paraId="43036677" w14:textId="260FD3B6" w:rsidR="00371AC3" w:rsidRDefault="00371AC3" w:rsidP="00DE55A6">
            <w:pPr>
              <w:pStyle w:val="Gemiddeldraster21"/>
            </w:pPr>
            <w:r>
              <w:t>9</w:t>
            </w:r>
          </w:p>
        </w:tc>
        <w:tc>
          <w:tcPr>
            <w:tcW w:w="1843" w:type="dxa"/>
          </w:tcPr>
          <w:p w14:paraId="747EB606" w14:textId="2DEC3EA5" w:rsidR="00371AC3" w:rsidRDefault="00371AC3" w:rsidP="00DE55A6">
            <w:pPr>
              <w:pStyle w:val="Gemiddeldraster21"/>
            </w:pPr>
            <w:r>
              <w:t>Majoor</w:t>
            </w:r>
          </w:p>
        </w:tc>
        <w:tc>
          <w:tcPr>
            <w:tcW w:w="6379" w:type="dxa"/>
          </w:tcPr>
          <w:p w14:paraId="3C19F95E" w14:textId="13A779CE" w:rsidR="00371AC3" w:rsidRDefault="0067041E" w:rsidP="0067041E">
            <w:pPr>
              <w:spacing w:after="0" w:line="240" w:lineRule="auto"/>
            </w:pPr>
            <w:r>
              <w:t xml:space="preserve">Hoger Onderwijs, </w:t>
            </w:r>
            <w:proofErr w:type="spellStart"/>
            <w:r>
              <w:t>Kunst&amp;Cultuur</w:t>
            </w:r>
            <w:proofErr w:type="spellEnd"/>
          </w:p>
        </w:tc>
        <w:tc>
          <w:tcPr>
            <w:tcW w:w="1701" w:type="dxa"/>
          </w:tcPr>
          <w:p w14:paraId="4B806849" w14:textId="40A200E9" w:rsidR="00371AC3" w:rsidRDefault="0067041E" w:rsidP="00DE55A6">
            <w:pPr>
              <w:pStyle w:val="Gemiddeldraster21"/>
            </w:pPr>
            <w:r>
              <w:t>2025-03-15</w:t>
            </w:r>
          </w:p>
        </w:tc>
      </w:tr>
      <w:tr w:rsidR="00371AC3" w:rsidRPr="00DE55A6" w14:paraId="65E50231" w14:textId="77777777" w:rsidTr="008A26DE">
        <w:tc>
          <w:tcPr>
            <w:tcW w:w="567" w:type="dxa"/>
          </w:tcPr>
          <w:p w14:paraId="686170A8" w14:textId="77777777" w:rsidR="00371AC3" w:rsidRDefault="00371AC3" w:rsidP="00DE55A6">
            <w:pPr>
              <w:pStyle w:val="Gemiddeldraster21"/>
            </w:pPr>
          </w:p>
        </w:tc>
        <w:tc>
          <w:tcPr>
            <w:tcW w:w="1843" w:type="dxa"/>
          </w:tcPr>
          <w:p w14:paraId="7D2BBB70" w14:textId="77777777" w:rsidR="00371AC3" w:rsidRDefault="00371AC3" w:rsidP="00DE55A6">
            <w:pPr>
              <w:pStyle w:val="Gemiddeldraster21"/>
            </w:pPr>
          </w:p>
        </w:tc>
        <w:tc>
          <w:tcPr>
            <w:tcW w:w="6379" w:type="dxa"/>
          </w:tcPr>
          <w:p w14:paraId="11C2B2CC" w14:textId="77777777" w:rsidR="00371AC3" w:rsidRPr="00371AC3" w:rsidRDefault="00371AC3" w:rsidP="00DE55A6">
            <w:pPr>
              <w:pStyle w:val="Gemiddeldraster21"/>
              <w:rPr>
                <w:highlight w:val="yellow"/>
              </w:rPr>
            </w:pPr>
          </w:p>
        </w:tc>
        <w:tc>
          <w:tcPr>
            <w:tcW w:w="1701" w:type="dxa"/>
          </w:tcPr>
          <w:p w14:paraId="7552005E" w14:textId="77777777" w:rsidR="00371AC3" w:rsidRPr="00371AC3" w:rsidRDefault="00371AC3" w:rsidP="00DE55A6">
            <w:pPr>
              <w:pStyle w:val="Gemiddeldraster21"/>
              <w:rPr>
                <w:highlight w:val="yellow"/>
              </w:rPr>
            </w:pPr>
          </w:p>
        </w:tc>
      </w:tr>
    </w:tbl>
    <w:p w14:paraId="35060883" w14:textId="2FD53D3B" w:rsidR="00D62494" w:rsidRDefault="00D62494" w:rsidP="00912FCC">
      <w:pPr>
        <w:pStyle w:val="Default"/>
        <w:rPr>
          <w:color w:val="auto"/>
          <w:sz w:val="22"/>
          <w:szCs w:val="22"/>
        </w:rPr>
      </w:pPr>
    </w:p>
    <w:p w14:paraId="229AC30C" w14:textId="77777777" w:rsidR="00FF2F2D" w:rsidRDefault="00FF2F2D" w:rsidP="00912FCC">
      <w:pPr>
        <w:pStyle w:val="Default"/>
        <w:rPr>
          <w:color w:val="auto"/>
          <w:sz w:val="22"/>
          <w:szCs w:val="22"/>
        </w:rPr>
      </w:pPr>
    </w:p>
    <w:p w14:paraId="438163CE" w14:textId="3DEC2E49" w:rsidR="002433FF" w:rsidRDefault="0094646B" w:rsidP="00C2208F">
      <w:pPr>
        <w:pStyle w:val="Kop2"/>
        <w:rPr>
          <w:rFonts w:eastAsia="Calibri"/>
        </w:rPr>
      </w:pPr>
      <w:bookmarkStart w:id="34" w:name="_Toc223077186"/>
      <w:r w:rsidRPr="00C2208F">
        <w:rPr>
          <w:rFonts w:eastAsia="Calibri"/>
        </w:rPr>
        <w:t>4</w:t>
      </w:r>
      <w:r w:rsidR="002433FF" w:rsidRPr="00C2208F">
        <w:rPr>
          <w:rFonts w:eastAsia="Calibri"/>
        </w:rPr>
        <w:t xml:space="preserve">.2 </w:t>
      </w:r>
      <w:r w:rsidR="0005379D" w:rsidRPr="00C2208F">
        <w:rPr>
          <w:rFonts w:eastAsia="Calibri"/>
        </w:rPr>
        <w:t xml:space="preserve">Schema </w:t>
      </w:r>
      <w:r w:rsidR="002433FF" w:rsidRPr="00C2208F">
        <w:rPr>
          <w:rFonts w:eastAsia="Calibri"/>
        </w:rPr>
        <w:t>van aftreden</w:t>
      </w:r>
      <w:bookmarkEnd w:id="34"/>
      <w:r w:rsidR="002433FF" w:rsidRPr="00C2208F">
        <w:rPr>
          <w:rFonts w:eastAsia="Calibri"/>
        </w:rPr>
        <w:t xml:space="preserve"> </w:t>
      </w:r>
    </w:p>
    <w:p w14:paraId="55DEA3FC" w14:textId="3CDCD982" w:rsidR="002433FF" w:rsidRPr="00871102" w:rsidRDefault="002433FF" w:rsidP="00B17962">
      <w:pPr>
        <w:pStyle w:val="Gemiddeldraster21"/>
        <w:spacing w:line="276" w:lineRule="auto"/>
        <w:rPr>
          <w:b/>
          <w:sz w:val="24"/>
          <w:szCs w:val="24"/>
        </w:rPr>
      </w:pPr>
      <w:r w:rsidRPr="00871102">
        <w:rPr>
          <w:sz w:val="24"/>
          <w:szCs w:val="24"/>
        </w:rPr>
        <w:t xml:space="preserve">Het bestuur heeft jaarlijks een </w:t>
      </w:r>
      <w:r w:rsidR="007E32EE" w:rsidRPr="00871102">
        <w:rPr>
          <w:sz w:val="24"/>
          <w:szCs w:val="24"/>
        </w:rPr>
        <w:t xml:space="preserve">schema </w:t>
      </w:r>
      <w:r w:rsidRPr="00871102">
        <w:rPr>
          <w:sz w:val="24"/>
          <w:szCs w:val="24"/>
        </w:rPr>
        <w:t xml:space="preserve">van aftreden. </w:t>
      </w:r>
      <w:r w:rsidR="00E45AA5">
        <w:rPr>
          <w:sz w:val="24"/>
          <w:szCs w:val="24"/>
        </w:rPr>
        <w:t>Hierdoor</w:t>
      </w:r>
      <w:r w:rsidR="007E32EE" w:rsidRPr="00871102">
        <w:rPr>
          <w:sz w:val="24"/>
          <w:szCs w:val="24"/>
        </w:rPr>
        <w:t xml:space="preserve"> </w:t>
      </w:r>
      <w:r w:rsidRPr="00871102">
        <w:rPr>
          <w:sz w:val="24"/>
          <w:szCs w:val="24"/>
        </w:rPr>
        <w:t xml:space="preserve">wordt voorkomen dat de vereniging met te weinig bestuursleden komt te zitten. Het </w:t>
      </w:r>
      <w:r w:rsidR="007E32EE" w:rsidRPr="00871102">
        <w:rPr>
          <w:sz w:val="24"/>
          <w:szCs w:val="24"/>
        </w:rPr>
        <w:t xml:space="preserve">schema </w:t>
      </w:r>
      <w:r w:rsidRPr="00871102">
        <w:rPr>
          <w:sz w:val="24"/>
          <w:szCs w:val="24"/>
        </w:rPr>
        <w:t xml:space="preserve">van aftreden is gebaseerd op de mutaties in het handelsregister van de Kamer van Koophandel. </w:t>
      </w:r>
    </w:p>
    <w:p w14:paraId="038561BC" w14:textId="77777777" w:rsidR="00FF2F2D" w:rsidRDefault="00FF2F2D" w:rsidP="00CB53F4">
      <w:pPr>
        <w:rPr>
          <w:b/>
          <w:sz w:val="24"/>
          <w:szCs w:val="24"/>
          <w:lang w:val="en-US" w:eastAsia="x-none"/>
        </w:rPr>
      </w:pPr>
    </w:p>
    <w:p w14:paraId="6989ADC3" w14:textId="26396932" w:rsidR="00CB53F4" w:rsidRPr="00871102" w:rsidRDefault="0094125F" w:rsidP="00CB53F4">
      <w:pPr>
        <w:rPr>
          <w:b/>
          <w:sz w:val="24"/>
          <w:szCs w:val="24"/>
          <w:lang w:val="en-US" w:eastAsia="x-none"/>
        </w:rPr>
      </w:pPr>
      <w:r w:rsidRPr="00871102">
        <w:rPr>
          <w:b/>
          <w:sz w:val="24"/>
          <w:szCs w:val="24"/>
          <w:lang w:val="en-US" w:eastAsia="x-none"/>
        </w:rPr>
        <w:t>Schema</w:t>
      </w:r>
      <w:r w:rsidRPr="00871102">
        <w:rPr>
          <w:b/>
          <w:sz w:val="24"/>
          <w:szCs w:val="24"/>
          <w:lang w:eastAsia="x-none"/>
        </w:rPr>
        <w:t xml:space="preserve"> infunctietreding</w:t>
      </w:r>
      <w:r w:rsidR="003105EC" w:rsidRPr="00871102">
        <w:rPr>
          <w:b/>
          <w:sz w:val="24"/>
          <w:szCs w:val="24"/>
          <w:lang w:val="en-US" w:eastAsia="x-none"/>
        </w:rPr>
        <w:t>/</w:t>
      </w:r>
      <w:proofErr w:type="spellStart"/>
      <w:r w:rsidRPr="00871102">
        <w:rPr>
          <w:b/>
          <w:sz w:val="24"/>
          <w:szCs w:val="24"/>
          <w:lang w:val="en-US" w:eastAsia="x-none"/>
        </w:rPr>
        <w:t>aftreden</w:t>
      </w:r>
      <w:proofErr w:type="spellEnd"/>
      <w:r w:rsidRPr="00871102">
        <w:rPr>
          <w:b/>
          <w:sz w:val="24"/>
          <w:szCs w:val="24"/>
          <w:lang w:val="en-US" w:eastAsia="x-none"/>
        </w:rPr>
        <w:t xml:space="preserve"> </w:t>
      </w:r>
      <w:proofErr w:type="spellStart"/>
      <w:r w:rsidRPr="00871102">
        <w:rPr>
          <w:b/>
          <w:sz w:val="24"/>
          <w:szCs w:val="24"/>
          <w:lang w:val="en-US" w:eastAsia="x-none"/>
        </w:rPr>
        <w:t>Bestuursleden</w:t>
      </w:r>
      <w:proofErr w:type="spellEnd"/>
    </w:p>
    <w:tbl>
      <w:tblPr>
        <w:tblW w:w="108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
        <w:gridCol w:w="1687"/>
        <w:gridCol w:w="4252"/>
        <w:gridCol w:w="1701"/>
        <w:gridCol w:w="1593"/>
        <w:gridCol w:w="1144"/>
      </w:tblGrid>
      <w:tr w:rsidR="009245C5" w:rsidRPr="00AE1DD3" w14:paraId="33272ED6" w14:textId="77777777" w:rsidTr="00371AC3">
        <w:tc>
          <w:tcPr>
            <w:tcW w:w="440" w:type="dxa"/>
          </w:tcPr>
          <w:p w14:paraId="415621C4" w14:textId="77777777" w:rsidR="009245C5" w:rsidRPr="00AE1DD3" w:rsidRDefault="009245C5" w:rsidP="006F67AA">
            <w:pPr>
              <w:spacing w:after="0" w:line="240" w:lineRule="auto"/>
              <w:rPr>
                <w:b/>
              </w:rPr>
            </w:pPr>
          </w:p>
        </w:tc>
        <w:tc>
          <w:tcPr>
            <w:tcW w:w="1687" w:type="dxa"/>
          </w:tcPr>
          <w:p w14:paraId="205A264F" w14:textId="77777777" w:rsidR="009245C5" w:rsidRPr="00AE1DD3" w:rsidRDefault="009245C5" w:rsidP="006F67AA">
            <w:pPr>
              <w:spacing w:after="0" w:line="240" w:lineRule="auto"/>
              <w:rPr>
                <w:b/>
              </w:rPr>
            </w:pPr>
            <w:r w:rsidRPr="00AE1DD3">
              <w:rPr>
                <w:b/>
              </w:rPr>
              <w:t>Bestuurslid</w:t>
            </w:r>
          </w:p>
        </w:tc>
        <w:tc>
          <w:tcPr>
            <w:tcW w:w="4252" w:type="dxa"/>
          </w:tcPr>
          <w:p w14:paraId="3D7C70D4" w14:textId="77777777" w:rsidR="009245C5" w:rsidRPr="00AE1DD3" w:rsidRDefault="009245C5" w:rsidP="006F67AA">
            <w:pPr>
              <w:spacing w:after="0" w:line="240" w:lineRule="auto"/>
              <w:rPr>
                <w:b/>
              </w:rPr>
            </w:pPr>
            <w:r w:rsidRPr="00AE1DD3">
              <w:rPr>
                <w:b/>
              </w:rPr>
              <w:t>Portefeuille</w:t>
            </w:r>
          </w:p>
        </w:tc>
        <w:tc>
          <w:tcPr>
            <w:tcW w:w="1701" w:type="dxa"/>
          </w:tcPr>
          <w:p w14:paraId="6A013D78" w14:textId="77777777" w:rsidR="009245C5" w:rsidRPr="00AE1DD3" w:rsidRDefault="009245C5" w:rsidP="006F67AA">
            <w:pPr>
              <w:spacing w:after="0" w:line="240" w:lineRule="auto"/>
              <w:rPr>
                <w:b/>
              </w:rPr>
            </w:pPr>
            <w:r w:rsidRPr="00AE1DD3">
              <w:rPr>
                <w:b/>
              </w:rPr>
              <w:t>Infunctietreding</w:t>
            </w:r>
          </w:p>
        </w:tc>
        <w:tc>
          <w:tcPr>
            <w:tcW w:w="1593" w:type="dxa"/>
          </w:tcPr>
          <w:p w14:paraId="4CA0173C" w14:textId="77777777" w:rsidR="009245C5" w:rsidRPr="00AE1DD3" w:rsidRDefault="009245C5" w:rsidP="006F67AA">
            <w:pPr>
              <w:spacing w:after="0" w:line="240" w:lineRule="auto"/>
              <w:rPr>
                <w:b/>
              </w:rPr>
            </w:pPr>
            <w:r>
              <w:rPr>
                <w:b/>
              </w:rPr>
              <w:t>Herbenoemen</w:t>
            </w:r>
          </w:p>
        </w:tc>
        <w:tc>
          <w:tcPr>
            <w:tcW w:w="1144" w:type="dxa"/>
          </w:tcPr>
          <w:p w14:paraId="34A82F31" w14:textId="77777777" w:rsidR="009245C5" w:rsidRPr="00AE1DD3" w:rsidRDefault="009245C5" w:rsidP="006F67AA">
            <w:pPr>
              <w:spacing w:after="0" w:line="240" w:lineRule="auto"/>
              <w:rPr>
                <w:b/>
              </w:rPr>
            </w:pPr>
            <w:r w:rsidRPr="00AE1DD3">
              <w:rPr>
                <w:b/>
              </w:rPr>
              <w:t>aftreden</w:t>
            </w:r>
          </w:p>
        </w:tc>
      </w:tr>
      <w:tr w:rsidR="009245C5" w:rsidRPr="00E57087" w14:paraId="61ECDA5F" w14:textId="77777777" w:rsidTr="00371AC3">
        <w:tc>
          <w:tcPr>
            <w:tcW w:w="440" w:type="dxa"/>
          </w:tcPr>
          <w:p w14:paraId="013C9EE3" w14:textId="77777777" w:rsidR="009245C5" w:rsidRPr="00E57087" w:rsidRDefault="009245C5" w:rsidP="006F67AA">
            <w:pPr>
              <w:spacing w:after="0" w:line="240" w:lineRule="auto"/>
            </w:pPr>
            <w:r w:rsidRPr="00E57087">
              <w:t>1</w:t>
            </w:r>
          </w:p>
        </w:tc>
        <w:tc>
          <w:tcPr>
            <w:tcW w:w="1687" w:type="dxa"/>
          </w:tcPr>
          <w:p w14:paraId="0DA82776" w14:textId="77777777" w:rsidR="009245C5" w:rsidRPr="00E57087" w:rsidRDefault="009245C5" w:rsidP="006F67AA">
            <w:pPr>
              <w:spacing w:after="0" w:line="240" w:lineRule="auto"/>
            </w:pPr>
            <w:r w:rsidRPr="00E57087">
              <w:t>Verbrugge</w:t>
            </w:r>
          </w:p>
        </w:tc>
        <w:tc>
          <w:tcPr>
            <w:tcW w:w="4252" w:type="dxa"/>
          </w:tcPr>
          <w:p w14:paraId="6DAC8FB6" w14:textId="34C55BCC" w:rsidR="009245C5" w:rsidRPr="00E57087" w:rsidRDefault="009245C5" w:rsidP="006F67AA">
            <w:pPr>
              <w:spacing w:after="0" w:line="240" w:lineRule="auto"/>
            </w:pPr>
            <w:r>
              <w:t>v</w:t>
            </w:r>
            <w:r w:rsidRPr="00E57087">
              <w:t xml:space="preserve">oorzitter, </w:t>
            </w:r>
            <w:r>
              <w:t>universiteiten</w:t>
            </w:r>
            <w:r w:rsidRPr="00E57087">
              <w:t>, politiek</w:t>
            </w:r>
            <w:r>
              <w:t xml:space="preserve"> en overige externe contacten</w:t>
            </w:r>
          </w:p>
        </w:tc>
        <w:tc>
          <w:tcPr>
            <w:tcW w:w="1701" w:type="dxa"/>
          </w:tcPr>
          <w:p w14:paraId="10121F36" w14:textId="77777777" w:rsidR="009245C5" w:rsidRPr="009245C5" w:rsidRDefault="009245C5" w:rsidP="006F67AA">
            <w:pPr>
              <w:spacing w:after="0" w:line="240" w:lineRule="auto"/>
              <w:jc w:val="center"/>
            </w:pPr>
            <w:r w:rsidRPr="009245C5">
              <w:t>2006-03-22</w:t>
            </w:r>
          </w:p>
        </w:tc>
        <w:tc>
          <w:tcPr>
            <w:tcW w:w="1593" w:type="dxa"/>
          </w:tcPr>
          <w:p w14:paraId="22440DA5" w14:textId="32BA4509" w:rsidR="009245C5" w:rsidRPr="009245C5" w:rsidRDefault="009245C5" w:rsidP="006F67AA">
            <w:pPr>
              <w:spacing w:after="0" w:line="240" w:lineRule="auto"/>
              <w:jc w:val="center"/>
            </w:pPr>
            <w:r w:rsidRPr="009245C5">
              <w:t>202</w:t>
            </w:r>
            <w:r w:rsidR="000A5AC8">
              <w:t>7</w:t>
            </w:r>
          </w:p>
        </w:tc>
        <w:tc>
          <w:tcPr>
            <w:tcW w:w="1144" w:type="dxa"/>
          </w:tcPr>
          <w:p w14:paraId="27CC412B" w14:textId="77777777" w:rsidR="009245C5" w:rsidRPr="009245C5" w:rsidRDefault="009245C5" w:rsidP="006F67AA">
            <w:pPr>
              <w:spacing w:after="0" w:line="240" w:lineRule="auto"/>
              <w:jc w:val="center"/>
            </w:pPr>
          </w:p>
        </w:tc>
      </w:tr>
      <w:tr w:rsidR="009245C5" w:rsidRPr="00B07D14" w14:paraId="1EF9C4A5" w14:textId="77777777" w:rsidTr="00371AC3">
        <w:tc>
          <w:tcPr>
            <w:tcW w:w="440" w:type="dxa"/>
          </w:tcPr>
          <w:p w14:paraId="568260DA" w14:textId="77777777" w:rsidR="009245C5" w:rsidRPr="00B07D14" w:rsidRDefault="009245C5" w:rsidP="006F67AA">
            <w:pPr>
              <w:spacing w:after="0" w:line="240" w:lineRule="auto"/>
            </w:pPr>
            <w:r>
              <w:t>2</w:t>
            </w:r>
          </w:p>
        </w:tc>
        <w:tc>
          <w:tcPr>
            <w:tcW w:w="1687" w:type="dxa"/>
          </w:tcPr>
          <w:p w14:paraId="62CA6C13" w14:textId="77777777" w:rsidR="009245C5" w:rsidRPr="00B07D14" w:rsidRDefault="009245C5" w:rsidP="006F67AA">
            <w:pPr>
              <w:spacing w:after="0" w:line="240" w:lineRule="auto"/>
            </w:pPr>
            <w:r w:rsidRPr="00B07D14">
              <w:t>Verhoef</w:t>
            </w:r>
          </w:p>
        </w:tc>
        <w:tc>
          <w:tcPr>
            <w:tcW w:w="4252" w:type="dxa"/>
          </w:tcPr>
          <w:p w14:paraId="0AA10FCA" w14:textId="454E3F8D" w:rsidR="009245C5" w:rsidRPr="00B07D14" w:rsidRDefault="009245C5" w:rsidP="006F67AA">
            <w:pPr>
              <w:spacing w:after="0" w:line="240" w:lineRule="auto"/>
            </w:pPr>
            <w:r>
              <w:t>hbo, w</w:t>
            </w:r>
            <w:r w:rsidRPr="00B07D14">
              <w:t>ebsite, inter</w:t>
            </w:r>
            <w:r>
              <w:t>ne communicatie</w:t>
            </w:r>
          </w:p>
          <w:p w14:paraId="5FE767A9" w14:textId="77777777" w:rsidR="009245C5" w:rsidRPr="00B07D14" w:rsidRDefault="009245C5" w:rsidP="006F67AA">
            <w:pPr>
              <w:spacing w:after="0" w:line="240" w:lineRule="auto"/>
            </w:pPr>
          </w:p>
        </w:tc>
        <w:tc>
          <w:tcPr>
            <w:tcW w:w="1701" w:type="dxa"/>
          </w:tcPr>
          <w:p w14:paraId="4B80AFD6" w14:textId="77777777" w:rsidR="009245C5" w:rsidRPr="009245C5" w:rsidRDefault="009245C5" w:rsidP="006F67AA">
            <w:pPr>
              <w:spacing w:after="0" w:line="240" w:lineRule="auto"/>
              <w:jc w:val="center"/>
            </w:pPr>
            <w:r w:rsidRPr="009245C5">
              <w:t>2010-02-27</w:t>
            </w:r>
          </w:p>
        </w:tc>
        <w:tc>
          <w:tcPr>
            <w:tcW w:w="1593" w:type="dxa"/>
          </w:tcPr>
          <w:p w14:paraId="22E67EBC" w14:textId="77777777" w:rsidR="009245C5" w:rsidRPr="009245C5" w:rsidRDefault="009245C5" w:rsidP="006F67AA">
            <w:pPr>
              <w:spacing w:after="0" w:line="240" w:lineRule="auto"/>
              <w:jc w:val="center"/>
            </w:pPr>
            <w:r w:rsidRPr="009245C5">
              <w:t>2026</w:t>
            </w:r>
          </w:p>
        </w:tc>
        <w:tc>
          <w:tcPr>
            <w:tcW w:w="1144" w:type="dxa"/>
          </w:tcPr>
          <w:p w14:paraId="7F98AB8A" w14:textId="77777777" w:rsidR="009245C5" w:rsidRPr="009245C5" w:rsidRDefault="009245C5" w:rsidP="006F67AA">
            <w:pPr>
              <w:spacing w:after="0" w:line="240" w:lineRule="auto"/>
              <w:jc w:val="center"/>
            </w:pPr>
          </w:p>
        </w:tc>
      </w:tr>
      <w:tr w:rsidR="009245C5" w:rsidRPr="00E57087" w14:paraId="53B340F0" w14:textId="77777777" w:rsidTr="00371AC3">
        <w:tc>
          <w:tcPr>
            <w:tcW w:w="440" w:type="dxa"/>
          </w:tcPr>
          <w:p w14:paraId="6EF9BCFD" w14:textId="77777777" w:rsidR="009245C5" w:rsidRPr="00E57087" w:rsidRDefault="009245C5" w:rsidP="006F67AA">
            <w:pPr>
              <w:spacing w:after="0" w:line="240" w:lineRule="auto"/>
            </w:pPr>
            <w:r>
              <w:t>3</w:t>
            </w:r>
          </w:p>
        </w:tc>
        <w:tc>
          <w:tcPr>
            <w:tcW w:w="1687" w:type="dxa"/>
          </w:tcPr>
          <w:p w14:paraId="7DD427F3" w14:textId="77777777" w:rsidR="009245C5" w:rsidRPr="00E57087" w:rsidRDefault="009245C5" w:rsidP="006F67AA">
            <w:pPr>
              <w:spacing w:after="0" w:line="240" w:lineRule="auto"/>
            </w:pPr>
            <w:r>
              <w:t>Huygen</w:t>
            </w:r>
          </w:p>
        </w:tc>
        <w:tc>
          <w:tcPr>
            <w:tcW w:w="4252" w:type="dxa"/>
          </w:tcPr>
          <w:p w14:paraId="11EE8180" w14:textId="77777777" w:rsidR="009245C5" w:rsidRDefault="009245C5" w:rsidP="00371AC3">
            <w:pPr>
              <w:spacing w:after="0" w:line="240" w:lineRule="auto"/>
              <w:rPr>
                <w:rFonts w:cs="Arial"/>
                <w:bCs/>
              </w:rPr>
            </w:pPr>
            <w:r w:rsidRPr="001D1032">
              <w:rPr>
                <w:rFonts w:cs="Arial"/>
                <w:bCs/>
              </w:rPr>
              <w:t xml:space="preserve">Jong-BON, website, </w:t>
            </w:r>
            <w:r>
              <w:rPr>
                <w:rFonts w:cs="Arial"/>
                <w:bCs/>
              </w:rPr>
              <w:t>nieuwsflits</w:t>
            </w:r>
            <w:r w:rsidR="000A5AC8">
              <w:rPr>
                <w:rFonts w:cs="Arial"/>
                <w:bCs/>
              </w:rPr>
              <w:t>, verengelsing</w:t>
            </w:r>
          </w:p>
          <w:p w14:paraId="54130520" w14:textId="125F7AF4" w:rsidR="001C6451" w:rsidRPr="001D1032" w:rsidRDefault="001C6451" w:rsidP="00371AC3">
            <w:pPr>
              <w:spacing w:after="0" w:line="240" w:lineRule="auto"/>
            </w:pPr>
          </w:p>
        </w:tc>
        <w:tc>
          <w:tcPr>
            <w:tcW w:w="1701" w:type="dxa"/>
          </w:tcPr>
          <w:p w14:paraId="78B86F7E" w14:textId="77777777" w:rsidR="009245C5" w:rsidRPr="009245C5" w:rsidRDefault="009245C5" w:rsidP="006F67AA">
            <w:pPr>
              <w:spacing w:after="0" w:line="240" w:lineRule="auto"/>
              <w:jc w:val="center"/>
            </w:pPr>
            <w:r w:rsidRPr="009245C5">
              <w:t>2013-03-09</w:t>
            </w:r>
          </w:p>
        </w:tc>
        <w:tc>
          <w:tcPr>
            <w:tcW w:w="1593" w:type="dxa"/>
          </w:tcPr>
          <w:p w14:paraId="569A30EE" w14:textId="77777777" w:rsidR="009245C5" w:rsidRPr="009245C5" w:rsidRDefault="009245C5" w:rsidP="006F67AA">
            <w:pPr>
              <w:spacing w:after="0" w:line="240" w:lineRule="auto"/>
              <w:jc w:val="center"/>
            </w:pPr>
            <w:r w:rsidRPr="009245C5">
              <w:t>2026</w:t>
            </w:r>
          </w:p>
        </w:tc>
        <w:tc>
          <w:tcPr>
            <w:tcW w:w="1144" w:type="dxa"/>
          </w:tcPr>
          <w:p w14:paraId="7453F38C" w14:textId="77777777" w:rsidR="009245C5" w:rsidRPr="009245C5" w:rsidRDefault="009245C5" w:rsidP="006F67AA">
            <w:pPr>
              <w:spacing w:after="0" w:line="240" w:lineRule="auto"/>
              <w:jc w:val="center"/>
            </w:pPr>
          </w:p>
        </w:tc>
      </w:tr>
      <w:tr w:rsidR="009245C5" w:rsidRPr="009E4A00" w14:paraId="39E9C369" w14:textId="77777777" w:rsidTr="00371AC3">
        <w:tc>
          <w:tcPr>
            <w:tcW w:w="440" w:type="dxa"/>
          </w:tcPr>
          <w:p w14:paraId="1ECF136D" w14:textId="77777777" w:rsidR="009245C5" w:rsidRPr="009E4A00" w:rsidRDefault="009245C5" w:rsidP="006F67AA">
            <w:pPr>
              <w:spacing w:after="0" w:line="240" w:lineRule="auto"/>
            </w:pPr>
            <w:r>
              <w:t>4</w:t>
            </w:r>
          </w:p>
        </w:tc>
        <w:tc>
          <w:tcPr>
            <w:tcW w:w="1687" w:type="dxa"/>
          </w:tcPr>
          <w:p w14:paraId="09290714" w14:textId="77777777" w:rsidR="009245C5" w:rsidRPr="009E4A00" w:rsidRDefault="009245C5" w:rsidP="006F67AA">
            <w:pPr>
              <w:spacing w:after="0" w:line="240" w:lineRule="auto"/>
            </w:pPr>
            <w:r w:rsidRPr="009E4A00">
              <w:t>Ketels</w:t>
            </w:r>
          </w:p>
        </w:tc>
        <w:tc>
          <w:tcPr>
            <w:tcW w:w="4252" w:type="dxa"/>
          </w:tcPr>
          <w:p w14:paraId="060152E0" w14:textId="77777777" w:rsidR="009245C5" w:rsidRPr="009E4A00" w:rsidRDefault="009245C5" w:rsidP="006F67AA">
            <w:pPr>
              <w:spacing w:after="0" w:line="240" w:lineRule="auto"/>
            </w:pPr>
            <w:r w:rsidRPr="009E4A00">
              <w:t>VO, nieuwsflits, website</w:t>
            </w:r>
          </w:p>
          <w:p w14:paraId="7BD50F39" w14:textId="77777777" w:rsidR="009245C5" w:rsidRPr="009E4A00" w:rsidRDefault="009245C5" w:rsidP="006F67AA">
            <w:pPr>
              <w:spacing w:after="0" w:line="240" w:lineRule="auto"/>
            </w:pPr>
          </w:p>
        </w:tc>
        <w:tc>
          <w:tcPr>
            <w:tcW w:w="1701" w:type="dxa"/>
          </w:tcPr>
          <w:p w14:paraId="37B5F239" w14:textId="77777777" w:rsidR="009245C5" w:rsidRPr="009245C5" w:rsidRDefault="009245C5" w:rsidP="006F67AA">
            <w:pPr>
              <w:spacing w:after="0" w:line="240" w:lineRule="auto"/>
              <w:jc w:val="center"/>
            </w:pPr>
            <w:r w:rsidRPr="009245C5">
              <w:t>2019-03-30</w:t>
            </w:r>
          </w:p>
        </w:tc>
        <w:tc>
          <w:tcPr>
            <w:tcW w:w="1593" w:type="dxa"/>
          </w:tcPr>
          <w:p w14:paraId="5A1A3991" w14:textId="5C56565D" w:rsidR="009245C5" w:rsidRPr="009245C5" w:rsidRDefault="009245C5" w:rsidP="006F67AA">
            <w:pPr>
              <w:spacing w:after="0" w:line="240" w:lineRule="auto"/>
              <w:jc w:val="center"/>
            </w:pPr>
            <w:r w:rsidRPr="009245C5">
              <w:t>202</w:t>
            </w:r>
            <w:r w:rsidR="000A5AC8">
              <w:t>7</w:t>
            </w:r>
          </w:p>
        </w:tc>
        <w:tc>
          <w:tcPr>
            <w:tcW w:w="1144" w:type="dxa"/>
          </w:tcPr>
          <w:p w14:paraId="3B1F46BE" w14:textId="77777777" w:rsidR="009245C5" w:rsidRPr="009245C5" w:rsidRDefault="009245C5" w:rsidP="006F67AA">
            <w:pPr>
              <w:spacing w:after="0" w:line="240" w:lineRule="auto"/>
              <w:jc w:val="center"/>
            </w:pPr>
          </w:p>
        </w:tc>
      </w:tr>
      <w:tr w:rsidR="009245C5" w:rsidRPr="00D4552C" w14:paraId="20F5EC69" w14:textId="77777777" w:rsidTr="00371AC3">
        <w:tc>
          <w:tcPr>
            <w:tcW w:w="440" w:type="dxa"/>
          </w:tcPr>
          <w:p w14:paraId="57FA6B8F" w14:textId="77777777" w:rsidR="009245C5" w:rsidRPr="00D4552C" w:rsidRDefault="009245C5" w:rsidP="006F67AA">
            <w:pPr>
              <w:spacing w:after="0" w:line="240" w:lineRule="auto"/>
            </w:pPr>
            <w:r>
              <w:t>5</w:t>
            </w:r>
          </w:p>
        </w:tc>
        <w:tc>
          <w:tcPr>
            <w:tcW w:w="1687" w:type="dxa"/>
          </w:tcPr>
          <w:p w14:paraId="3CFD33AD" w14:textId="77777777" w:rsidR="009245C5" w:rsidRPr="00D4552C" w:rsidRDefault="009245C5" w:rsidP="006F67AA">
            <w:pPr>
              <w:spacing w:after="0" w:line="240" w:lineRule="auto"/>
            </w:pPr>
            <w:r w:rsidRPr="00D4552C">
              <w:t>Wagenmakers</w:t>
            </w:r>
          </w:p>
        </w:tc>
        <w:tc>
          <w:tcPr>
            <w:tcW w:w="4252" w:type="dxa"/>
          </w:tcPr>
          <w:p w14:paraId="184048AC" w14:textId="6974CD23" w:rsidR="009245C5" w:rsidRPr="00D4552C" w:rsidRDefault="00802952" w:rsidP="006F67AA">
            <w:pPr>
              <w:spacing w:after="0" w:line="240" w:lineRule="auto"/>
            </w:pPr>
            <w:r w:rsidRPr="00802952">
              <w:t>Hbo, verengelsing, onderwijs in Nederlandse taal</w:t>
            </w:r>
            <w:r w:rsidRPr="00802952">
              <w:rPr>
                <w:rFonts w:eastAsia="Times New Roman"/>
              </w:rPr>
              <w:t xml:space="preserve"> </w:t>
            </w:r>
          </w:p>
        </w:tc>
        <w:tc>
          <w:tcPr>
            <w:tcW w:w="1701" w:type="dxa"/>
          </w:tcPr>
          <w:p w14:paraId="7530B06B" w14:textId="77777777" w:rsidR="009245C5" w:rsidRPr="009245C5" w:rsidRDefault="009245C5" w:rsidP="006F67AA">
            <w:pPr>
              <w:spacing w:after="0" w:line="240" w:lineRule="auto"/>
              <w:jc w:val="center"/>
            </w:pPr>
            <w:r w:rsidRPr="009245C5">
              <w:t>2021-06-26</w:t>
            </w:r>
          </w:p>
        </w:tc>
        <w:tc>
          <w:tcPr>
            <w:tcW w:w="1593" w:type="dxa"/>
          </w:tcPr>
          <w:p w14:paraId="67ECF314" w14:textId="77777777" w:rsidR="009245C5" w:rsidRPr="009245C5" w:rsidRDefault="009245C5" w:rsidP="006F67AA">
            <w:pPr>
              <w:spacing w:after="0" w:line="240" w:lineRule="auto"/>
              <w:jc w:val="center"/>
            </w:pPr>
            <w:r w:rsidRPr="009245C5">
              <w:t>2025</w:t>
            </w:r>
          </w:p>
        </w:tc>
        <w:tc>
          <w:tcPr>
            <w:tcW w:w="1144" w:type="dxa"/>
          </w:tcPr>
          <w:p w14:paraId="08362A00" w14:textId="77777777" w:rsidR="009245C5" w:rsidRPr="009245C5" w:rsidRDefault="009245C5" w:rsidP="006F67AA">
            <w:pPr>
              <w:spacing w:after="0" w:line="240" w:lineRule="auto"/>
              <w:jc w:val="center"/>
            </w:pPr>
          </w:p>
        </w:tc>
      </w:tr>
      <w:tr w:rsidR="009245C5" w:rsidRPr="00D4552C" w14:paraId="495A789D" w14:textId="77777777" w:rsidTr="00371AC3">
        <w:tc>
          <w:tcPr>
            <w:tcW w:w="440" w:type="dxa"/>
          </w:tcPr>
          <w:p w14:paraId="157B4AA5" w14:textId="77777777" w:rsidR="009245C5" w:rsidRPr="00D4552C" w:rsidRDefault="009245C5" w:rsidP="006F67AA">
            <w:pPr>
              <w:spacing w:after="0" w:line="240" w:lineRule="auto"/>
            </w:pPr>
            <w:r>
              <w:t>6</w:t>
            </w:r>
          </w:p>
        </w:tc>
        <w:tc>
          <w:tcPr>
            <w:tcW w:w="1687" w:type="dxa"/>
          </w:tcPr>
          <w:p w14:paraId="35EB4EE5" w14:textId="77777777" w:rsidR="009245C5" w:rsidRPr="00D4552C" w:rsidRDefault="009245C5" w:rsidP="006F67AA">
            <w:pPr>
              <w:spacing w:after="0" w:line="240" w:lineRule="auto"/>
            </w:pPr>
            <w:r w:rsidRPr="00D4552C">
              <w:t>Rekkers</w:t>
            </w:r>
          </w:p>
        </w:tc>
        <w:tc>
          <w:tcPr>
            <w:tcW w:w="4252" w:type="dxa"/>
          </w:tcPr>
          <w:p w14:paraId="1F3E6E73" w14:textId="77777777" w:rsidR="009245C5" w:rsidRPr="00D4552C" w:rsidRDefault="009245C5" w:rsidP="006F67AA">
            <w:pPr>
              <w:spacing w:after="0" w:line="240" w:lineRule="auto"/>
            </w:pPr>
            <w:r w:rsidRPr="00D4552C">
              <w:t xml:space="preserve">Penningmeester, mbo, </w:t>
            </w:r>
            <w:proofErr w:type="spellStart"/>
            <w:r w:rsidRPr="00D4552C">
              <w:t>social</w:t>
            </w:r>
            <w:proofErr w:type="spellEnd"/>
            <w:r w:rsidRPr="00D4552C">
              <w:t xml:space="preserve"> media</w:t>
            </w:r>
          </w:p>
          <w:p w14:paraId="392001A7" w14:textId="77777777" w:rsidR="009245C5" w:rsidRPr="00D4552C" w:rsidRDefault="009245C5" w:rsidP="006F67AA">
            <w:pPr>
              <w:spacing w:after="0" w:line="240" w:lineRule="auto"/>
            </w:pPr>
          </w:p>
        </w:tc>
        <w:tc>
          <w:tcPr>
            <w:tcW w:w="1701" w:type="dxa"/>
          </w:tcPr>
          <w:p w14:paraId="1BEC2F46" w14:textId="77777777" w:rsidR="009245C5" w:rsidRPr="009245C5" w:rsidRDefault="009245C5" w:rsidP="006F67AA">
            <w:pPr>
              <w:spacing w:after="0" w:line="240" w:lineRule="auto"/>
              <w:jc w:val="center"/>
            </w:pPr>
            <w:r w:rsidRPr="009245C5">
              <w:t>2021-06-26</w:t>
            </w:r>
          </w:p>
        </w:tc>
        <w:tc>
          <w:tcPr>
            <w:tcW w:w="1593" w:type="dxa"/>
          </w:tcPr>
          <w:p w14:paraId="4EDE4E78" w14:textId="77777777" w:rsidR="009245C5" w:rsidRPr="009245C5" w:rsidRDefault="009245C5" w:rsidP="006F67AA">
            <w:pPr>
              <w:spacing w:after="0" w:line="240" w:lineRule="auto"/>
              <w:jc w:val="center"/>
            </w:pPr>
            <w:r w:rsidRPr="009245C5">
              <w:t>2025</w:t>
            </w:r>
          </w:p>
        </w:tc>
        <w:tc>
          <w:tcPr>
            <w:tcW w:w="1144" w:type="dxa"/>
          </w:tcPr>
          <w:p w14:paraId="41753AB8" w14:textId="77777777" w:rsidR="009245C5" w:rsidRPr="009245C5" w:rsidRDefault="009245C5" w:rsidP="006F67AA">
            <w:pPr>
              <w:spacing w:after="0" w:line="240" w:lineRule="auto"/>
              <w:jc w:val="center"/>
            </w:pPr>
          </w:p>
        </w:tc>
      </w:tr>
      <w:tr w:rsidR="009245C5" w:rsidRPr="00601AD1" w14:paraId="714A62DB" w14:textId="77777777" w:rsidTr="00371AC3">
        <w:tc>
          <w:tcPr>
            <w:tcW w:w="440" w:type="dxa"/>
          </w:tcPr>
          <w:p w14:paraId="2ED1FBB9" w14:textId="77777777" w:rsidR="009245C5" w:rsidRPr="00601AD1" w:rsidRDefault="009245C5" w:rsidP="006F67AA">
            <w:pPr>
              <w:spacing w:after="0" w:line="240" w:lineRule="auto"/>
            </w:pPr>
            <w:r>
              <w:t>7</w:t>
            </w:r>
          </w:p>
        </w:tc>
        <w:tc>
          <w:tcPr>
            <w:tcW w:w="1687" w:type="dxa"/>
          </w:tcPr>
          <w:p w14:paraId="48B2B622" w14:textId="77777777" w:rsidR="009245C5" w:rsidRDefault="009245C5" w:rsidP="006F67AA">
            <w:pPr>
              <w:spacing w:after="0" w:line="240" w:lineRule="auto"/>
            </w:pPr>
            <w:r>
              <w:t>Zwartkruis</w:t>
            </w:r>
          </w:p>
          <w:p w14:paraId="0B020C99" w14:textId="77777777" w:rsidR="009245C5" w:rsidRPr="00B53137" w:rsidRDefault="009245C5" w:rsidP="006F67AA">
            <w:pPr>
              <w:spacing w:after="0" w:line="240" w:lineRule="auto"/>
            </w:pPr>
          </w:p>
        </w:tc>
        <w:tc>
          <w:tcPr>
            <w:tcW w:w="4252" w:type="dxa"/>
          </w:tcPr>
          <w:p w14:paraId="68A9FFAE" w14:textId="73FC8DF2" w:rsidR="000A5AC8" w:rsidRPr="003B4954" w:rsidRDefault="009245C5" w:rsidP="00371AC3">
            <w:pPr>
              <w:spacing w:after="0" w:line="240" w:lineRule="auto"/>
            </w:pPr>
            <w:r>
              <w:t>Analyse strategie en beïnvloeding</w:t>
            </w:r>
            <w:r w:rsidR="000A5AC8">
              <w:t xml:space="preserve">, </w:t>
            </w:r>
            <w:proofErr w:type="spellStart"/>
            <w:r w:rsidR="000A5AC8">
              <w:t>vice-voorzitter</w:t>
            </w:r>
            <w:proofErr w:type="spellEnd"/>
          </w:p>
        </w:tc>
        <w:tc>
          <w:tcPr>
            <w:tcW w:w="1701" w:type="dxa"/>
          </w:tcPr>
          <w:p w14:paraId="5CC29598" w14:textId="77777777" w:rsidR="009245C5" w:rsidRPr="009245C5" w:rsidRDefault="009245C5" w:rsidP="006F67AA">
            <w:pPr>
              <w:spacing w:after="0" w:line="240" w:lineRule="auto"/>
              <w:jc w:val="center"/>
            </w:pPr>
            <w:r w:rsidRPr="009245C5">
              <w:t>2022-05-21</w:t>
            </w:r>
          </w:p>
        </w:tc>
        <w:tc>
          <w:tcPr>
            <w:tcW w:w="1593" w:type="dxa"/>
          </w:tcPr>
          <w:p w14:paraId="2FF1CAD3" w14:textId="77777777" w:rsidR="009245C5" w:rsidRPr="009245C5" w:rsidRDefault="009245C5" w:rsidP="006F67AA">
            <w:pPr>
              <w:spacing w:after="0" w:line="240" w:lineRule="auto"/>
              <w:jc w:val="center"/>
            </w:pPr>
            <w:r w:rsidRPr="009245C5">
              <w:t>2026</w:t>
            </w:r>
          </w:p>
        </w:tc>
        <w:tc>
          <w:tcPr>
            <w:tcW w:w="1144" w:type="dxa"/>
          </w:tcPr>
          <w:p w14:paraId="69FEDBFD" w14:textId="77777777" w:rsidR="009245C5" w:rsidRPr="009245C5" w:rsidRDefault="009245C5" w:rsidP="006F67AA">
            <w:pPr>
              <w:spacing w:after="0" w:line="240" w:lineRule="auto"/>
              <w:jc w:val="center"/>
            </w:pPr>
          </w:p>
        </w:tc>
      </w:tr>
      <w:tr w:rsidR="009245C5" w:rsidRPr="00601AD1" w14:paraId="59748DDD" w14:textId="77777777" w:rsidTr="00371AC3">
        <w:tc>
          <w:tcPr>
            <w:tcW w:w="440" w:type="dxa"/>
          </w:tcPr>
          <w:p w14:paraId="4DBF659E" w14:textId="77777777" w:rsidR="009245C5" w:rsidRPr="00601AD1" w:rsidRDefault="009245C5" w:rsidP="006F67AA">
            <w:pPr>
              <w:spacing w:after="0" w:line="240" w:lineRule="auto"/>
            </w:pPr>
            <w:r>
              <w:t>8</w:t>
            </w:r>
          </w:p>
        </w:tc>
        <w:tc>
          <w:tcPr>
            <w:tcW w:w="1687" w:type="dxa"/>
          </w:tcPr>
          <w:p w14:paraId="42AA3431" w14:textId="77777777" w:rsidR="009245C5" w:rsidRDefault="009245C5" w:rsidP="006F67AA">
            <w:pPr>
              <w:spacing w:after="0" w:line="240" w:lineRule="auto"/>
            </w:pPr>
            <w:r>
              <w:t>Vervoort</w:t>
            </w:r>
          </w:p>
          <w:p w14:paraId="16A114D2" w14:textId="77777777" w:rsidR="009245C5" w:rsidRPr="00B53137" w:rsidRDefault="009245C5" w:rsidP="006F67AA">
            <w:pPr>
              <w:spacing w:after="0" w:line="240" w:lineRule="auto"/>
            </w:pPr>
          </w:p>
        </w:tc>
        <w:tc>
          <w:tcPr>
            <w:tcW w:w="4252" w:type="dxa"/>
          </w:tcPr>
          <w:p w14:paraId="3CA867AC" w14:textId="77777777" w:rsidR="009245C5" w:rsidRPr="003B4954" w:rsidRDefault="009245C5" w:rsidP="006F67AA">
            <w:pPr>
              <w:spacing w:after="0" w:line="240" w:lineRule="auto"/>
            </w:pPr>
            <w:r>
              <w:t>Basisonderwijs</w:t>
            </w:r>
          </w:p>
        </w:tc>
        <w:tc>
          <w:tcPr>
            <w:tcW w:w="1701" w:type="dxa"/>
          </w:tcPr>
          <w:p w14:paraId="239E11D8" w14:textId="77777777" w:rsidR="009245C5" w:rsidRPr="009245C5" w:rsidRDefault="009245C5" w:rsidP="006F67AA">
            <w:pPr>
              <w:spacing w:after="0" w:line="240" w:lineRule="auto"/>
              <w:jc w:val="center"/>
            </w:pPr>
            <w:r w:rsidRPr="009245C5">
              <w:t>2023-04-15</w:t>
            </w:r>
          </w:p>
        </w:tc>
        <w:tc>
          <w:tcPr>
            <w:tcW w:w="1593" w:type="dxa"/>
          </w:tcPr>
          <w:p w14:paraId="021F5594" w14:textId="77777777" w:rsidR="009245C5" w:rsidRPr="009245C5" w:rsidRDefault="009245C5" w:rsidP="006F67AA">
            <w:pPr>
              <w:spacing w:after="0" w:line="240" w:lineRule="auto"/>
              <w:jc w:val="center"/>
            </w:pPr>
            <w:r w:rsidRPr="009245C5">
              <w:t>2027</w:t>
            </w:r>
          </w:p>
        </w:tc>
        <w:tc>
          <w:tcPr>
            <w:tcW w:w="1144" w:type="dxa"/>
          </w:tcPr>
          <w:p w14:paraId="0722B489" w14:textId="77777777" w:rsidR="009245C5" w:rsidRPr="009245C5" w:rsidRDefault="009245C5" w:rsidP="006F67AA">
            <w:pPr>
              <w:spacing w:after="0" w:line="240" w:lineRule="auto"/>
              <w:jc w:val="center"/>
            </w:pPr>
          </w:p>
        </w:tc>
      </w:tr>
      <w:tr w:rsidR="00CF6076" w:rsidRPr="00601AD1" w14:paraId="4E6460DB" w14:textId="77777777" w:rsidTr="00371AC3">
        <w:tc>
          <w:tcPr>
            <w:tcW w:w="440" w:type="dxa"/>
          </w:tcPr>
          <w:p w14:paraId="050B8792" w14:textId="7BE4961C" w:rsidR="00CF6076" w:rsidRDefault="00CF6076" w:rsidP="006F67AA">
            <w:pPr>
              <w:spacing w:after="0" w:line="240" w:lineRule="auto"/>
            </w:pPr>
            <w:r>
              <w:t>9</w:t>
            </w:r>
          </w:p>
        </w:tc>
        <w:tc>
          <w:tcPr>
            <w:tcW w:w="1687" w:type="dxa"/>
          </w:tcPr>
          <w:p w14:paraId="265C9C98" w14:textId="4F5A354A" w:rsidR="00CF6076" w:rsidRDefault="00CF6076" w:rsidP="006F67AA">
            <w:pPr>
              <w:spacing w:after="0" w:line="240" w:lineRule="auto"/>
            </w:pPr>
            <w:r>
              <w:t>Majoor</w:t>
            </w:r>
          </w:p>
        </w:tc>
        <w:tc>
          <w:tcPr>
            <w:tcW w:w="4252" w:type="dxa"/>
          </w:tcPr>
          <w:p w14:paraId="49F041AB" w14:textId="12427C26" w:rsidR="00CF6076" w:rsidRDefault="006947A6" w:rsidP="006F67AA">
            <w:pPr>
              <w:spacing w:after="0" w:line="240" w:lineRule="auto"/>
            </w:pPr>
            <w:r>
              <w:t xml:space="preserve">Hoger Onderwijs, </w:t>
            </w:r>
            <w:proofErr w:type="spellStart"/>
            <w:r>
              <w:t>Kunst&amp;Cultuur</w:t>
            </w:r>
            <w:proofErr w:type="spellEnd"/>
          </w:p>
        </w:tc>
        <w:tc>
          <w:tcPr>
            <w:tcW w:w="1701" w:type="dxa"/>
          </w:tcPr>
          <w:p w14:paraId="21141DC8" w14:textId="3CEADBC7" w:rsidR="00CF6076" w:rsidRPr="009245C5" w:rsidRDefault="00CF6076" w:rsidP="006F67AA">
            <w:pPr>
              <w:spacing w:after="0" w:line="240" w:lineRule="auto"/>
              <w:jc w:val="center"/>
            </w:pPr>
            <w:r>
              <w:t>2025-03-15</w:t>
            </w:r>
          </w:p>
        </w:tc>
        <w:tc>
          <w:tcPr>
            <w:tcW w:w="1593" w:type="dxa"/>
          </w:tcPr>
          <w:p w14:paraId="73280FAC" w14:textId="77777777" w:rsidR="00CF6076" w:rsidRDefault="00CF6076" w:rsidP="006F67AA">
            <w:pPr>
              <w:spacing w:after="0" w:line="240" w:lineRule="auto"/>
              <w:jc w:val="center"/>
            </w:pPr>
            <w:r>
              <w:t>2028</w:t>
            </w:r>
          </w:p>
          <w:p w14:paraId="1BC74146" w14:textId="2EA68A03" w:rsidR="00CF6076" w:rsidRPr="009245C5" w:rsidRDefault="00CF6076" w:rsidP="006F67AA">
            <w:pPr>
              <w:spacing w:after="0" w:line="240" w:lineRule="auto"/>
              <w:jc w:val="center"/>
            </w:pPr>
          </w:p>
        </w:tc>
        <w:tc>
          <w:tcPr>
            <w:tcW w:w="1144" w:type="dxa"/>
          </w:tcPr>
          <w:p w14:paraId="461FD613" w14:textId="77777777" w:rsidR="00CF6076" w:rsidRPr="009245C5" w:rsidRDefault="00CF6076" w:rsidP="006F67AA">
            <w:pPr>
              <w:spacing w:after="0" w:line="240" w:lineRule="auto"/>
              <w:jc w:val="center"/>
            </w:pPr>
          </w:p>
        </w:tc>
      </w:tr>
      <w:tr w:rsidR="00371AC3" w:rsidRPr="00601AD1" w14:paraId="05F5763B" w14:textId="77777777" w:rsidTr="00371AC3">
        <w:tc>
          <w:tcPr>
            <w:tcW w:w="440" w:type="dxa"/>
          </w:tcPr>
          <w:p w14:paraId="155474BB" w14:textId="4B8F9B8B" w:rsidR="00371AC3" w:rsidRDefault="00371AC3" w:rsidP="006F67AA">
            <w:pPr>
              <w:spacing w:after="0" w:line="240" w:lineRule="auto"/>
            </w:pPr>
            <w:r>
              <w:t>10</w:t>
            </w:r>
          </w:p>
        </w:tc>
        <w:tc>
          <w:tcPr>
            <w:tcW w:w="1687" w:type="dxa"/>
          </w:tcPr>
          <w:p w14:paraId="640EEF04" w14:textId="36B29720" w:rsidR="00371AC3" w:rsidRDefault="00371AC3" w:rsidP="006F67AA">
            <w:pPr>
              <w:spacing w:after="0" w:line="240" w:lineRule="auto"/>
            </w:pPr>
            <w:r>
              <w:t>Chung</w:t>
            </w:r>
          </w:p>
        </w:tc>
        <w:tc>
          <w:tcPr>
            <w:tcW w:w="4252" w:type="dxa"/>
          </w:tcPr>
          <w:p w14:paraId="70C1D0AE" w14:textId="77777777" w:rsidR="00371AC3" w:rsidRDefault="001C6451" w:rsidP="006F67AA">
            <w:pPr>
              <w:spacing w:after="0" w:line="240" w:lineRule="auto"/>
            </w:pPr>
            <w:r>
              <w:t>Praktijkonderwijs, VSO, funderend onderwijs</w:t>
            </w:r>
          </w:p>
          <w:p w14:paraId="2BF4586D" w14:textId="09ADEE87" w:rsidR="001C6451" w:rsidRDefault="001C6451" w:rsidP="006F67AA">
            <w:pPr>
              <w:spacing w:after="0" w:line="240" w:lineRule="auto"/>
            </w:pPr>
          </w:p>
        </w:tc>
        <w:tc>
          <w:tcPr>
            <w:tcW w:w="1701" w:type="dxa"/>
          </w:tcPr>
          <w:p w14:paraId="57F11D9F" w14:textId="1199E9F6" w:rsidR="00371AC3" w:rsidRDefault="00371AC3" w:rsidP="006F67AA">
            <w:pPr>
              <w:spacing w:after="0" w:line="240" w:lineRule="auto"/>
              <w:jc w:val="center"/>
            </w:pPr>
            <w:r>
              <w:t>2026-02-28</w:t>
            </w:r>
          </w:p>
        </w:tc>
        <w:tc>
          <w:tcPr>
            <w:tcW w:w="1593" w:type="dxa"/>
          </w:tcPr>
          <w:p w14:paraId="580A364D" w14:textId="1FBEC25A" w:rsidR="00371AC3" w:rsidRDefault="00371AC3" w:rsidP="006F67AA">
            <w:pPr>
              <w:spacing w:after="0" w:line="240" w:lineRule="auto"/>
              <w:jc w:val="center"/>
            </w:pPr>
            <w:r>
              <w:t>2029</w:t>
            </w:r>
          </w:p>
        </w:tc>
        <w:tc>
          <w:tcPr>
            <w:tcW w:w="1144" w:type="dxa"/>
          </w:tcPr>
          <w:p w14:paraId="1AD20423" w14:textId="77777777" w:rsidR="00371AC3" w:rsidRPr="009245C5" w:rsidRDefault="00371AC3" w:rsidP="006F67AA">
            <w:pPr>
              <w:spacing w:after="0" w:line="240" w:lineRule="auto"/>
              <w:jc w:val="center"/>
            </w:pPr>
          </w:p>
        </w:tc>
      </w:tr>
    </w:tbl>
    <w:p w14:paraId="53FB1BD6" w14:textId="1241A4F6" w:rsidR="005F4F2B" w:rsidRDefault="005F4F2B" w:rsidP="006C27F3">
      <w:pPr>
        <w:rPr>
          <w:b/>
          <w:sz w:val="18"/>
          <w:szCs w:val="18"/>
        </w:rPr>
      </w:pPr>
    </w:p>
    <w:p w14:paraId="6287825D" w14:textId="75D81A97" w:rsidR="00E221AC" w:rsidRDefault="00B83DFD" w:rsidP="00E221AC">
      <w:pPr>
        <w:pStyle w:val="Kop2"/>
      </w:pPr>
      <w:r>
        <w:rPr>
          <w:sz w:val="18"/>
          <w:szCs w:val="18"/>
        </w:rPr>
        <w:br w:type="page"/>
      </w:r>
      <w:bookmarkStart w:id="35" w:name="_Toc223077187"/>
      <w:r w:rsidR="00E221AC" w:rsidRPr="008013FE">
        <w:rPr>
          <w:lang w:val="nl-NL"/>
        </w:rPr>
        <w:lastRenderedPageBreak/>
        <w:t>4</w:t>
      </w:r>
      <w:r w:rsidR="00E221AC">
        <w:t>.3</w:t>
      </w:r>
      <w:r w:rsidR="00E221AC" w:rsidRPr="009245C5">
        <w:t xml:space="preserve"> </w:t>
      </w:r>
      <w:r w:rsidR="00E221AC">
        <w:rPr>
          <w:lang w:val="nl-NL"/>
        </w:rPr>
        <w:t>Communicatie</w:t>
      </w:r>
      <w:bookmarkEnd w:id="35"/>
      <w:r w:rsidR="00E221AC" w:rsidRPr="009245C5">
        <w:t xml:space="preserve"> </w:t>
      </w:r>
    </w:p>
    <w:p w14:paraId="5BCDF753" w14:textId="738052EB" w:rsidR="001376A1" w:rsidRPr="001376A1" w:rsidRDefault="001376A1" w:rsidP="00E221AC">
      <w:pPr>
        <w:spacing w:after="0" w:line="240" w:lineRule="auto"/>
        <w:rPr>
          <w:lang w:val="x-none" w:eastAsia="x-none"/>
        </w:rPr>
      </w:pPr>
    </w:p>
    <w:p w14:paraId="1DC9B3AA" w14:textId="6131FF27" w:rsidR="0094062D" w:rsidRPr="00A7137D" w:rsidRDefault="0094646B" w:rsidP="001376A1">
      <w:pPr>
        <w:pStyle w:val="Kop3"/>
        <w:spacing w:before="0"/>
        <w:rPr>
          <w:lang w:val="nl-NL"/>
        </w:rPr>
      </w:pPr>
      <w:bookmarkStart w:id="36" w:name="_Hlk188436896"/>
      <w:bookmarkStart w:id="37" w:name="_Hlk221704628"/>
      <w:bookmarkStart w:id="38" w:name="_Hlk129430684"/>
      <w:bookmarkStart w:id="39" w:name="_Toc223077188"/>
      <w:r>
        <w:rPr>
          <w:lang w:val="nl-NL"/>
        </w:rPr>
        <w:t>4.</w:t>
      </w:r>
      <w:r w:rsidR="006503E6" w:rsidRPr="00E17C45">
        <w:rPr>
          <w:lang w:val="nl-NL"/>
        </w:rPr>
        <w:t>3</w:t>
      </w:r>
      <w:r w:rsidR="0094062D" w:rsidRPr="00E17C45">
        <w:t>.1 Website</w:t>
      </w:r>
      <w:bookmarkEnd w:id="39"/>
      <w:r w:rsidR="0094062D" w:rsidRPr="00E17C45">
        <w:t xml:space="preserve"> </w:t>
      </w:r>
    </w:p>
    <w:bookmarkEnd w:id="36"/>
    <w:p w14:paraId="38DC80B2" w14:textId="7A2CB279" w:rsidR="00CA77FA" w:rsidRPr="00FD5A6E" w:rsidRDefault="00CA77FA" w:rsidP="00CA77FA">
      <w:pPr>
        <w:rPr>
          <w:rFonts w:ascii="Aptos" w:hAnsi="Aptos"/>
        </w:rPr>
      </w:pPr>
      <w:r w:rsidRPr="00FD5A6E">
        <w:rPr>
          <w:rFonts w:ascii="Aptos" w:hAnsi="Aptos"/>
        </w:rPr>
        <w:t xml:space="preserve">We hebben de frequentie van berichten op onze website </w:t>
      </w:r>
      <w:r w:rsidR="00FD5A6E">
        <w:rPr>
          <w:rFonts w:ascii="Aptos" w:hAnsi="Aptos"/>
        </w:rPr>
        <w:t xml:space="preserve">op peil en de inhoud </w:t>
      </w:r>
      <w:r w:rsidRPr="00FD5A6E">
        <w:rPr>
          <w:rFonts w:ascii="Aptos" w:hAnsi="Aptos"/>
        </w:rPr>
        <w:t xml:space="preserve"> actueel kunnen houden.</w:t>
      </w:r>
    </w:p>
    <w:p w14:paraId="522F0816" w14:textId="29DC5657" w:rsidR="00833C81" w:rsidRDefault="00CA77FA" w:rsidP="00CA77FA">
      <w:pPr>
        <w:rPr>
          <w:rFonts w:ascii="Aptos" w:hAnsi="Aptos"/>
        </w:rPr>
      </w:pPr>
      <w:r w:rsidRPr="00FD5A6E">
        <w:rPr>
          <w:rFonts w:ascii="Aptos" w:hAnsi="Aptos"/>
        </w:rPr>
        <w:t>Het aantal gepubliceerde artikelen is nu ruim de 64</w:t>
      </w:r>
      <w:r w:rsidR="00FD5A6E">
        <w:rPr>
          <w:rFonts w:ascii="Aptos" w:hAnsi="Aptos"/>
        </w:rPr>
        <w:t>40</w:t>
      </w:r>
      <w:r w:rsidRPr="00FD5A6E">
        <w:rPr>
          <w:rFonts w:ascii="Aptos" w:hAnsi="Aptos"/>
        </w:rPr>
        <w:t xml:space="preserve"> gepasseerd en ook oudere artikelen worden nog regelmatig geraadpleegd. Sinds het bestaan van website hebben we 7</w:t>
      </w:r>
      <w:r w:rsidR="00FD5A6E">
        <w:rPr>
          <w:rFonts w:ascii="Aptos" w:hAnsi="Aptos"/>
        </w:rPr>
        <w:t>4550</w:t>
      </w:r>
      <w:r w:rsidRPr="00FD5A6E">
        <w:rPr>
          <w:rFonts w:ascii="Aptos" w:hAnsi="Aptos"/>
        </w:rPr>
        <w:t xml:space="preserve"> reacties ontvangen, dat is een toename van</w:t>
      </w:r>
      <w:r w:rsidR="00833C81">
        <w:rPr>
          <w:rFonts w:ascii="Aptos" w:hAnsi="Aptos"/>
        </w:rPr>
        <w:t>150</w:t>
      </w:r>
      <w:r w:rsidR="002C128F">
        <w:rPr>
          <w:rFonts w:ascii="Aptos" w:hAnsi="Aptos"/>
        </w:rPr>
        <w:t xml:space="preserve"> </w:t>
      </w:r>
      <w:r w:rsidRPr="00FD5A6E">
        <w:rPr>
          <w:rFonts w:ascii="Aptos" w:hAnsi="Aptos"/>
        </w:rPr>
        <w:t xml:space="preserve"> t.o.v. 202</w:t>
      </w:r>
      <w:r w:rsidR="00FD5A6E">
        <w:rPr>
          <w:rFonts w:ascii="Aptos" w:hAnsi="Aptos"/>
        </w:rPr>
        <w:t xml:space="preserve">4. </w:t>
      </w:r>
      <w:r w:rsidRPr="00FD5A6E">
        <w:rPr>
          <w:rFonts w:ascii="Aptos" w:hAnsi="Aptos"/>
        </w:rPr>
        <w:t>De website bestaat uit 5</w:t>
      </w:r>
      <w:r w:rsidR="00FD5A6E">
        <w:rPr>
          <w:rFonts w:ascii="Aptos" w:hAnsi="Aptos"/>
        </w:rPr>
        <w:t>50</w:t>
      </w:r>
      <w:r w:rsidRPr="00FD5A6E">
        <w:rPr>
          <w:rFonts w:ascii="Aptos" w:hAnsi="Aptos"/>
        </w:rPr>
        <w:t xml:space="preserve"> pagina’s. </w:t>
      </w:r>
    </w:p>
    <w:p w14:paraId="64F0284A" w14:textId="77777777" w:rsidR="002C128F" w:rsidRDefault="002C128F" w:rsidP="00CA77FA">
      <w:pPr>
        <w:rPr>
          <w:rFonts w:ascii="Aptos" w:hAnsi="Aptos"/>
        </w:rPr>
      </w:pPr>
    </w:p>
    <w:p w14:paraId="5452BFCA" w14:textId="05206023" w:rsidR="002C128F" w:rsidRDefault="002C128F" w:rsidP="00CA77FA">
      <w:pPr>
        <w:rPr>
          <w:rFonts w:ascii="Aptos" w:hAnsi="Aptos"/>
        </w:rPr>
      </w:pPr>
      <w:r>
        <w:rPr>
          <w:noProof/>
        </w:rPr>
        <w:drawing>
          <wp:inline distT="0" distB="0" distL="0" distR="0" wp14:anchorId="4614D869" wp14:editId="514D2576">
            <wp:extent cx="5103495" cy="2935605"/>
            <wp:effectExtent l="0" t="0" r="1905" b="0"/>
            <wp:docPr id="328628553" name="Afbeelding 1" descr="Afbeelding met tekst, software, Multimediasoftware, Computerpicto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628553" name="Afbeelding 1" descr="Afbeelding met tekst, software, Multimediasoftware, Computerpictogram&#10;&#10;Door AI gegenereerde inhoud is mogelijk onjuist."/>
                    <pic:cNvPicPr/>
                  </pic:nvPicPr>
                  <pic:blipFill rotWithShape="1">
                    <a:blip r:embed="rId25"/>
                    <a:srcRect l="10582" t="9700" r="826" b="-294"/>
                    <a:stretch>
                      <a:fillRect/>
                    </a:stretch>
                  </pic:blipFill>
                  <pic:spPr bwMode="auto">
                    <a:xfrm>
                      <a:off x="0" y="0"/>
                      <a:ext cx="5103495" cy="2935605"/>
                    </a:xfrm>
                    <a:prstGeom prst="rect">
                      <a:avLst/>
                    </a:prstGeom>
                    <a:ln>
                      <a:noFill/>
                    </a:ln>
                    <a:extLst>
                      <a:ext uri="{53640926-AAD7-44D8-BBD7-CCE9431645EC}">
                        <a14:shadowObscured xmlns:a14="http://schemas.microsoft.com/office/drawing/2010/main"/>
                      </a:ext>
                    </a:extLst>
                  </pic:spPr>
                </pic:pic>
              </a:graphicData>
            </a:graphic>
          </wp:inline>
        </w:drawing>
      </w:r>
    </w:p>
    <w:p w14:paraId="6C158361" w14:textId="1063DA91" w:rsidR="002C128F" w:rsidRDefault="002C128F" w:rsidP="00CA77FA">
      <w:pPr>
        <w:rPr>
          <w:rFonts w:ascii="Aptos" w:hAnsi="Aptos"/>
        </w:rPr>
      </w:pPr>
      <w:r>
        <w:rPr>
          <w:rFonts w:ascii="Aptos" w:hAnsi="Aptos"/>
        </w:rPr>
        <w:t>Huidige situatie: Meest bekeken artikel is 15</w:t>
      </w:r>
      <w:r w:rsidR="00833C81">
        <w:rPr>
          <w:rFonts w:ascii="Aptos" w:hAnsi="Aptos"/>
        </w:rPr>
        <w:t>25</w:t>
      </w:r>
      <w:r>
        <w:rPr>
          <w:rFonts w:ascii="Aptos" w:hAnsi="Aptos"/>
        </w:rPr>
        <w:t xml:space="preserve"> keer bekeken (jan-feb 2026).</w:t>
      </w:r>
    </w:p>
    <w:p w14:paraId="7E41EDA0" w14:textId="79C13D1E" w:rsidR="00CA77FA" w:rsidRPr="00FD5A6E" w:rsidRDefault="00CA77FA" w:rsidP="00CA77FA">
      <w:pPr>
        <w:rPr>
          <w:rFonts w:ascii="Aptos" w:hAnsi="Aptos"/>
        </w:rPr>
      </w:pPr>
      <w:r w:rsidRPr="00FD5A6E">
        <w:rPr>
          <w:rFonts w:ascii="Aptos" w:hAnsi="Aptos"/>
        </w:rPr>
        <w:t>De gemiddelde dagelijkse bezoekfrequentie is op dit moment 37</w:t>
      </w:r>
      <w:r w:rsidR="001A1120">
        <w:rPr>
          <w:rFonts w:ascii="Aptos" w:hAnsi="Aptos"/>
        </w:rPr>
        <w:t>5</w:t>
      </w:r>
      <w:r w:rsidRPr="00FD5A6E">
        <w:rPr>
          <w:rFonts w:ascii="Aptos" w:hAnsi="Aptos"/>
        </w:rPr>
        <w:t xml:space="preserve">. Dat betekent dat de site aan een zekere vraag voldoet, maar tegelijk ook dat veel problemen in het onderwijs een kwestie van lange adem zijn en keer op keer de kop op steken. Het lijkt paradoxaal, maar we zijn blij dat het aantal reacties van bezoekers sterk is verminderd. Te vaak waren reacties weinig inhoudelijk, en modereren kost dan veel tijd. De mogelijkheid om artikelen te plaatsen buiten de redactie om is de facto stopgezet. In plaats daarvan kunnen mensen via Twitter reageren. </w:t>
      </w:r>
    </w:p>
    <w:p w14:paraId="4245FF79" w14:textId="77777777" w:rsidR="00CA77FA" w:rsidRDefault="00CA77FA" w:rsidP="00CA77FA">
      <w:pPr>
        <w:rPr>
          <w:rFonts w:ascii="Aptos" w:hAnsi="Aptos"/>
        </w:rPr>
      </w:pPr>
      <w:r w:rsidRPr="00FD5A6E">
        <w:rPr>
          <w:rFonts w:ascii="Aptos" w:hAnsi="Aptos"/>
        </w:rPr>
        <w:t>De website functioneert dan ook als verdieping van ons X account @BestuurBon en wordt verzorgd door Bettina Ketels, Felix Huygen, Toon Rekker en Gerard Verhoef. Elders in dit jaarverslag vindt u een verslag van onze Facebookpagina.</w:t>
      </w:r>
    </w:p>
    <w:p w14:paraId="799B9BB8" w14:textId="77777777" w:rsidR="007A5627" w:rsidRPr="00CB0C11" w:rsidRDefault="007A5627" w:rsidP="00CB0C11">
      <w:pPr>
        <w:pStyle w:val="Normaalweb"/>
        <w:spacing w:before="0" w:beforeAutospacing="0" w:after="0" w:afterAutospacing="0" w:line="276" w:lineRule="auto"/>
        <w:rPr>
          <w:rFonts w:asciiTheme="minorHAnsi" w:hAnsiTheme="minorHAnsi" w:cstheme="minorHAnsi"/>
        </w:rPr>
      </w:pPr>
    </w:p>
    <w:p w14:paraId="7F514EFF" w14:textId="355CF625" w:rsidR="0094062D" w:rsidRPr="009B49C8" w:rsidRDefault="0094646B" w:rsidP="00C50CC6">
      <w:pPr>
        <w:pStyle w:val="Kop3"/>
        <w:rPr>
          <w:lang w:val="nl-NL"/>
        </w:rPr>
      </w:pPr>
      <w:bookmarkStart w:id="40" w:name="_Hlk188436953"/>
      <w:bookmarkStart w:id="41" w:name="_Toc223077189"/>
      <w:bookmarkEnd w:id="37"/>
      <w:r>
        <w:rPr>
          <w:lang w:val="nl-NL"/>
        </w:rPr>
        <w:t>4</w:t>
      </w:r>
      <w:r w:rsidR="006503E6" w:rsidRPr="002F37F2">
        <w:t>.</w:t>
      </w:r>
      <w:r w:rsidR="006503E6" w:rsidRPr="002F37F2">
        <w:rPr>
          <w:lang w:val="nl-NL"/>
        </w:rPr>
        <w:t>3</w:t>
      </w:r>
      <w:r w:rsidR="0094062D" w:rsidRPr="002F37F2">
        <w:t>.2 Nieuwsflits</w:t>
      </w:r>
      <w:bookmarkEnd w:id="41"/>
      <w:r w:rsidR="0094062D" w:rsidRPr="002F37F2">
        <w:t xml:space="preserve"> </w:t>
      </w:r>
    </w:p>
    <w:p w14:paraId="2791F531" w14:textId="77777777" w:rsidR="00D66A90" w:rsidRPr="00D66A90" w:rsidRDefault="00D66A90" w:rsidP="00D66A90">
      <w:pPr>
        <w:spacing w:after="0" w:line="240" w:lineRule="auto"/>
        <w:rPr>
          <w:sz w:val="24"/>
          <w:szCs w:val="24"/>
        </w:rPr>
      </w:pPr>
      <w:r w:rsidRPr="00D66A90">
        <w:rPr>
          <w:sz w:val="24"/>
          <w:szCs w:val="24"/>
        </w:rPr>
        <w:t>De bestuursleden Felix Huygen, Toon Rekkers en Bettina Ketels zijn verantwoordelijk voor de Nieuwsflits (de digitale nieuwsbrief aan de BON-leden).</w:t>
      </w:r>
    </w:p>
    <w:p w14:paraId="25782544" w14:textId="77777777" w:rsidR="00D66A90" w:rsidRPr="00D66A90" w:rsidRDefault="00D66A90" w:rsidP="00D66A90">
      <w:pPr>
        <w:spacing w:after="0" w:line="240" w:lineRule="auto"/>
        <w:rPr>
          <w:sz w:val="24"/>
          <w:szCs w:val="24"/>
        </w:rPr>
      </w:pPr>
      <w:r w:rsidRPr="00D66A90">
        <w:rPr>
          <w:sz w:val="24"/>
          <w:szCs w:val="24"/>
        </w:rPr>
        <w:t> </w:t>
      </w:r>
    </w:p>
    <w:p w14:paraId="0D3A7657" w14:textId="77777777" w:rsidR="00D66A90" w:rsidRPr="00D66A90" w:rsidRDefault="00D66A90" w:rsidP="00D66A90">
      <w:pPr>
        <w:spacing w:after="0" w:line="240" w:lineRule="auto"/>
        <w:rPr>
          <w:sz w:val="24"/>
          <w:szCs w:val="24"/>
        </w:rPr>
      </w:pPr>
      <w:r w:rsidRPr="00D66A90">
        <w:rPr>
          <w:sz w:val="24"/>
          <w:szCs w:val="24"/>
        </w:rPr>
        <w:lastRenderedPageBreak/>
        <w:t>Er zijn in 2025 veertien Nieuwsflitsen verstuurd. De Nieuwsflits bevatte onder meer een oproep om naar onze ALV en naar ons jaarlijkse symposium te komen en links naar onze artikelen op de website. Verder plaatsten we links naar nieuws van onze site in de Nieuwsflits, zodat die een nog groter publiek bereiken. Ook eventuele media-optredens van BON-bestuursleden kondigden wij aan en we deden er eventueel verslag van in de Nieuwsflits.</w:t>
      </w:r>
    </w:p>
    <w:p w14:paraId="16DA8E29" w14:textId="77777777" w:rsidR="00D66A90" w:rsidRPr="00D66A90" w:rsidRDefault="00D66A90" w:rsidP="00D66A90">
      <w:pPr>
        <w:spacing w:after="0" w:line="240" w:lineRule="auto"/>
        <w:rPr>
          <w:sz w:val="24"/>
          <w:szCs w:val="24"/>
        </w:rPr>
      </w:pPr>
      <w:r w:rsidRPr="00D66A90">
        <w:rPr>
          <w:sz w:val="24"/>
          <w:szCs w:val="24"/>
        </w:rPr>
        <w:t> </w:t>
      </w:r>
    </w:p>
    <w:p w14:paraId="598C6C9C" w14:textId="77777777" w:rsidR="00D66A90" w:rsidRPr="00D66A90" w:rsidRDefault="00D66A90" w:rsidP="00D66A90">
      <w:pPr>
        <w:spacing w:after="0" w:line="240" w:lineRule="auto"/>
        <w:rPr>
          <w:sz w:val="24"/>
          <w:szCs w:val="24"/>
        </w:rPr>
      </w:pPr>
      <w:r w:rsidRPr="00D66A90">
        <w:rPr>
          <w:sz w:val="24"/>
          <w:szCs w:val="24"/>
        </w:rPr>
        <w:t>De Nieuwsflits wordt door ongeveer een derde van de leden geopend, zo blijkt uit onze statistieken. Dit is een goede score, want in de non-profitsector schijnt dit gemiddelde op minder dan een kwart te liggen.</w:t>
      </w:r>
    </w:p>
    <w:p w14:paraId="7B2F7738" w14:textId="77777777" w:rsidR="00D66A90" w:rsidRPr="00D66A90" w:rsidRDefault="00D66A90" w:rsidP="00D66A90">
      <w:pPr>
        <w:spacing w:after="0" w:line="240" w:lineRule="auto"/>
        <w:rPr>
          <w:sz w:val="24"/>
          <w:szCs w:val="24"/>
        </w:rPr>
      </w:pPr>
      <w:r w:rsidRPr="00D66A90">
        <w:rPr>
          <w:sz w:val="24"/>
          <w:szCs w:val="24"/>
        </w:rPr>
        <w:t> </w:t>
      </w:r>
    </w:p>
    <w:p w14:paraId="66FDA012" w14:textId="77777777" w:rsidR="00D66A90" w:rsidRPr="00D66A90" w:rsidRDefault="00D66A90" w:rsidP="00D66A90">
      <w:pPr>
        <w:spacing w:after="0" w:line="240" w:lineRule="auto"/>
        <w:rPr>
          <w:sz w:val="24"/>
          <w:szCs w:val="24"/>
        </w:rPr>
      </w:pPr>
      <w:r w:rsidRPr="00D66A90">
        <w:rPr>
          <w:sz w:val="24"/>
          <w:szCs w:val="24"/>
        </w:rPr>
        <w:t>Daarnaast houden we de inmiddels meer dan 7000 ondertekenaars van onze petitie tegen de door geslagen verengelsing van het hoger onderwijs per nieuwsbrief op de hoogte van onze activiteiten m.b.t. het dossier 'verengelsing'. Door de vele reacties die we van hen ontvangen, merken we dat dit zeer op prijs gesteld wordt.</w:t>
      </w:r>
    </w:p>
    <w:p w14:paraId="2AF2AEC7" w14:textId="77777777" w:rsidR="00D66A90" w:rsidRPr="00D66A90" w:rsidRDefault="00D66A90" w:rsidP="00D66A90">
      <w:pPr>
        <w:spacing w:after="0" w:line="240" w:lineRule="auto"/>
        <w:rPr>
          <w:sz w:val="24"/>
          <w:szCs w:val="24"/>
        </w:rPr>
      </w:pPr>
    </w:p>
    <w:p w14:paraId="68E1B351" w14:textId="1EC7C3F4" w:rsidR="00B83DFD" w:rsidRPr="00332BCB" w:rsidRDefault="00B83DFD">
      <w:pPr>
        <w:spacing w:after="0" w:line="240" w:lineRule="auto"/>
        <w:rPr>
          <w:rFonts w:eastAsia="Times New Roman"/>
          <w:sz w:val="24"/>
          <w:szCs w:val="24"/>
          <w:highlight w:val="yellow"/>
        </w:rPr>
      </w:pPr>
    </w:p>
    <w:p w14:paraId="369135AF" w14:textId="2570381C" w:rsidR="0094062D" w:rsidRPr="008F2C24" w:rsidRDefault="0094646B" w:rsidP="00297B1C">
      <w:pPr>
        <w:pStyle w:val="Kop3"/>
        <w:spacing w:before="0"/>
        <w:rPr>
          <w:lang w:val="nl-NL"/>
        </w:rPr>
      </w:pPr>
      <w:bookmarkStart w:id="42" w:name="_Hlk190853299"/>
      <w:bookmarkStart w:id="43" w:name="_Toc223077190"/>
      <w:r w:rsidRPr="008F2C24">
        <w:rPr>
          <w:lang w:val="nl-NL"/>
        </w:rPr>
        <w:t>4</w:t>
      </w:r>
      <w:r w:rsidR="006503E6" w:rsidRPr="008F2C24">
        <w:t>.</w:t>
      </w:r>
      <w:r w:rsidR="006503E6" w:rsidRPr="008F2C24">
        <w:rPr>
          <w:lang w:val="nl-NL"/>
        </w:rPr>
        <w:t>3</w:t>
      </w:r>
      <w:r w:rsidR="0094062D" w:rsidRPr="008F2C24">
        <w:t xml:space="preserve">.3 Twitter </w:t>
      </w:r>
      <w:r w:rsidR="00EE4D93" w:rsidRPr="008F2C24">
        <w:rPr>
          <w:lang w:val="nl-NL"/>
        </w:rPr>
        <w:t>/ X</w:t>
      </w:r>
      <w:bookmarkEnd w:id="43"/>
    </w:p>
    <w:p w14:paraId="4975CB8A" w14:textId="77777777" w:rsidR="008F2C24" w:rsidRPr="00D66A90" w:rsidRDefault="008F2C24" w:rsidP="00D66A90">
      <w:pPr>
        <w:rPr>
          <w:sz w:val="24"/>
          <w:szCs w:val="24"/>
        </w:rPr>
      </w:pPr>
      <w:bookmarkStart w:id="44" w:name="_Hlk129430741"/>
      <w:bookmarkEnd w:id="38"/>
      <w:bookmarkEnd w:id="40"/>
      <w:bookmarkEnd w:id="42"/>
      <w:r w:rsidRPr="00D66A90">
        <w:rPr>
          <w:sz w:val="24"/>
          <w:szCs w:val="24"/>
        </w:rPr>
        <w:t xml:space="preserve">Het X-account @bestuurBON werd door Gerard Verhoef en Felix Huygen verzorgd. Op dit moment zijn er vanaf de start ruim meer dan 20.000 tweets verstuurd en heeft het account 3720 volgers, een aantal dat redelijk </w:t>
      </w:r>
      <w:bookmarkStart w:id="45" w:name="_Hlk188437002"/>
      <w:r w:rsidRPr="00D66A90">
        <w:rPr>
          <w:sz w:val="24"/>
          <w:szCs w:val="24"/>
        </w:rPr>
        <w:t xml:space="preserve">stabiel is. Van de overgang van Twitter naar X hebben we weinig gemerkt. Het aantal impressies dat de </w:t>
      </w:r>
      <w:proofErr w:type="spellStart"/>
      <w:r w:rsidRPr="00D66A90">
        <w:rPr>
          <w:sz w:val="24"/>
          <w:szCs w:val="24"/>
        </w:rPr>
        <w:t>posts</w:t>
      </w:r>
      <w:proofErr w:type="spellEnd"/>
      <w:r w:rsidRPr="00D66A90">
        <w:rPr>
          <w:sz w:val="24"/>
          <w:szCs w:val="24"/>
        </w:rPr>
        <w:t xml:space="preserve"> genereerde varieert van 10.000 tot meer dan 200.000 per maand. Impressies is X-jargon voor het aantal mensen dat de tweets gezien hebben. </w:t>
      </w:r>
    </w:p>
    <w:p w14:paraId="470E3896" w14:textId="77777777" w:rsidR="008F2C24" w:rsidRPr="00D66A90" w:rsidRDefault="008F2C24" w:rsidP="00D66A90">
      <w:pPr>
        <w:rPr>
          <w:sz w:val="24"/>
          <w:szCs w:val="24"/>
        </w:rPr>
      </w:pPr>
      <w:r w:rsidRPr="00D66A90">
        <w:rPr>
          <w:sz w:val="24"/>
          <w:szCs w:val="24"/>
        </w:rPr>
        <w:t xml:space="preserve">X maakt het mogelijk om snel onderwijsnieuws te vergaren voor de website en om de BON-standpunten zeer snel te publiceren. De procedure is daarbij veelal als volgt: op de website wordt een nieuwsartikel geschreven met een BON-opinie. Direct bij publicatie volgen een of meerdere </w:t>
      </w:r>
      <w:proofErr w:type="spellStart"/>
      <w:r w:rsidRPr="00D66A90">
        <w:rPr>
          <w:sz w:val="24"/>
          <w:szCs w:val="24"/>
        </w:rPr>
        <w:t>posts</w:t>
      </w:r>
      <w:proofErr w:type="spellEnd"/>
      <w:r w:rsidRPr="00D66A90">
        <w:rPr>
          <w:sz w:val="24"/>
          <w:szCs w:val="24"/>
        </w:rPr>
        <w:t xml:space="preserve"> met een link naar dat artikel. X wordt ook gebruikt om snelle contacten te hebben met journalisten en politici. Door verkiezingen en om andere redenen willen onderwijswoordvoerderschappen nogal eens wisselen. Ook hierbij is X een snel en doeltreffend communicatiemiddel. Ieder kamerlid heeft wel een X-account en in het algemeen reageert men ook direct op onze </w:t>
      </w:r>
      <w:proofErr w:type="spellStart"/>
      <w:r w:rsidRPr="00D66A90">
        <w:rPr>
          <w:sz w:val="24"/>
          <w:szCs w:val="24"/>
        </w:rPr>
        <w:t>posts</w:t>
      </w:r>
      <w:proofErr w:type="spellEnd"/>
      <w:r w:rsidRPr="00D66A90">
        <w:rPr>
          <w:sz w:val="24"/>
          <w:szCs w:val="24"/>
        </w:rPr>
        <w:t xml:space="preserve">. </w:t>
      </w:r>
    </w:p>
    <w:p w14:paraId="079DA8F7" w14:textId="77777777" w:rsidR="008F2C24" w:rsidRPr="00D66A90" w:rsidRDefault="008F2C24" w:rsidP="00D66A90">
      <w:pPr>
        <w:rPr>
          <w:sz w:val="24"/>
          <w:szCs w:val="24"/>
        </w:rPr>
      </w:pPr>
      <w:r w:rsidRPr="00D66A90">
        <w:rPr>
          <w:sz w:val="24"/>
          <w:szCs w:val="24"/>
        </w:rPr>
        <w:t xml:space="preserve">Ook contacten met journalisten en wetenschappers lopen vaak via X. Dat werkt twee kanten op, zodat onze </w:t>
      </w:r>
      <w:proofErr w:type="spellStart"/>
      <w:r w:rsidRPr="00D66A90">
        <w:rPr>
          <w:sz w:val="24"/>
          <w:szCs w:val="24"/>
        </w:rPr>
        <w:t>posts</w:t>
      </w:r>
      <w:proofErr w:type="spellEnd"/>
      <w:r w:rsidRPr="00D66A90">
        <w:rPr>
          <w:sz w:val="24"/>
          <w:szCs w:val="24"/>
        </w:rPr>
        <w:t xml:space="preserve"> ook regelmatig worden verspreid door mensen met een groot aantal volgers. Eerdergenoemde cijfers bevestigen dat succes. Maar X is tegelijkertijd beperkt. Lang niet iedereen die in onderwijs geïnteresseerd is, en zeker docenten niet, gebruikt X. Hierdoor blijft het lastig contact met reguliere leraren te onderhouden. Vraag je collega's bijvoorbeeld wat zij weten van curriculumveranderingen of de bevoegdhedenkwesties waar veranderingen op handen kunnen zijn, dan blijkt dat voor een groot aantal onbekend te zijn. Leraren zijn druk in de klas en laten het onderwijsbeleid vaak aan zich voorbijgaan. We vermoeden dat dat ook komt omdat men denkt weinig of geen invloed te kunnen uitoefenen. </w:t>
      </w:r>
    </w:p>
    <w:p w14:paraId="13FA25ED" w14:textId="7E8DB3BC" w:rsidR="00D66A90" w:rsidRDefault="008F2C24" w:rsidP="00D66A90">
      <w:pPr>
        <w:rPr>
          <w:sz w:val="24"/>
          <w:szCs w:val="24"/>
        </w:rPr>
      </w:pPr>
      <w:r w:rsidRPr="00D66A90">
        <w:rPr>
          <w:sz w:val="24"/>
          <w:szCs w:val="24"/>
        </w:rPr>
        <w:t xml:space="preserve">Leraren met kritiek op school/onderwijsbeleid zijn soms zelfs bang voor hun baan zoals bijvoorbeeld bij de casus Paula van Manen duidelijk werd. Toch vormt de combinatie X en de </w:t>
      </w:r>
      <w:r w:rsidRPr="00D66A90">
        <w:rPr>
          <w:sz w:val="24"/>
          <w:szCs w:val="24"/>
        </w:rPr>
        <w:lastRenderedPageBreak/>
        <w:t xml:space="preserve">website een goede basis voor het verder verspreiden van de BON-standpunten. Opmerkelijk is ook dat het imago van BON, ook bij onze critici nog steeds verbetert. Het lijkt er op dat de meeste deelnemers aan het onderwijsdebat onze analyses en voorstellen steunen. Zowel op het gebied van de verengelsing als de neergang van het taal- en rekenonderwijs. </w:t>
      </w:r>
      <w:bookmarkStart w:id="46" w:name="_Hlk188437028"/>
      <w:bookmarkEnd w:id="45"/>
    </w:p>
    <w:p w14:paraId="1C2B1114" w14:textId="77777777" w:rsidR="00D66A90" w:rsidRPr="00D66A90" w:rsidRDefault="00D66A90" w:rsidP="00D66A90">
      <w:pPr>
        <w:rPr>
          <w:sz w:val="24"/>
          <w:szCs w:val="24"/>
        </w:rPr>
      </w:pPr>
      <w:bookmarkStart w:id="47" w:name="_Hlk221704766"/>
    </w:p>
    <w:p w14:paraId="5DB147C1" w14:textId="3381C1F2" w:rsidR="0094062D" w:rsidRPr="0030484A" w:rsidRDefault="0094646B" w:rsidP="00C50CC6">
      <w:pPr>
        <w:pStyle w:val="Kop3"/>
        <w:rPr>
          <w:lang w:val="nl-NL"/>
        </w:rPr>
      </w:pPr>
      <w:bookmarkStart w:id="48" w:name="_Toc223077191"/>
      <w:r>
        <w:rPr>
          <w:lang w:val="nl-NL"/>
        </w:rPr>
        <w:t>4</w:t>
      </w:r>
      <w:r w:rsidR="006503E6" w:rsidRPr="002F37F2">
        <w:t>.</w:t>
      </w:r>
      <w:r w:rsidR="006503E6" w:rsidRPr="002F37F2">
        <w:rPr>
          <w:lang w:val="nl-NL"/>
        </w:rPr>
        <w:t>3</w:t>
      </w:r>
      <w:r w:rsidR="0094062D" w:rsidRPr="002F37F2">
        <w:t>.</w:t>
      </w:r>
      <w:r w:rsidR="0094062D" w:rsidRPr="002F37F2">
        <w:rPr>
          <w:lang w:val="nl-NL"/>
        </w:rPr>
        <w:t>4</w:t>
      </w:r>
      <w:r w:rsidR="0094062D" w:rsidRPr="002F37F2">
        <w:t xml:space="preserve"> </w:t>
      </w:r>
      <w:r w:rsidR="0094062D" w:rsidRPr="002F37F2">
        <w:rPr>
          <w:lang w:val="nl-NL"/>
        </w:rPr>
        <w:t>Facebook</w:t>
      </w:r>
      <w:bookmarkEnd w:id="48"/>
    </w:p>
    <w:bookmarkEnd w:id="44"/>
    <w:bookmarkEnd w:id="46"/>
    <w:bookmarkEnd w:id="47"/>
    <w:p w14:paraId="3BD19457" w14:textId="4A7E8665" w:rsidR="00361971" w:rsidRPr="00361971" w:rsidRDefault="00361971" w:rsidP="00361971">
      <w:pPr>
        <w:rPr>
          <w:sz w:val="24"/>
          <w:szCs w:val="24"/>
        </w:rPr>
      </w:pPr>
      <w:r w:rsidRPr="00361971">
        <w:rPr>
          <w:sz w:val="24"/>
          <w:szCs w:val="24"/>
        </w:rPr>
        <w:t xml:space="preserve">Bestuurslid Toon Rekkers verzorgt de Facebookpagina van BON. Deze wordt met regelmaat geactualiseerd met nieuws vanuit de website </w:t>
      </w:r>
      <w:r w:rsidR="000056CB">
        <w:rPr>
          <w:sz w:val="24"/>
          <w:szCs w:val="24"/>
        </w:rPr>
        <w:t>de</w:t>
      </w:r>
      <w:r w:rsidRPr="00361971">
        <w:rPr>
          <w:sz w:val="24"/>
          <w:szCs w:val="24"/>
        </w:rPr>
        <w:t xml:space="preserve"> </w:t>
      </w:r>
      <w:r w:rsidRPr="00361971">
        <w:rPr>
          <w:i/>
          <w:iCs/>
          <w:sz w:val="24"/>
          <w:szCs w:val="24"/>
        </w:rPr>
        <w:t>Nieuwsflits</w:t>
      </w:r>
      <w:r w:rsidRPr="00361971">
        <w:rPr>
          <w:sz w:val="24"/>
          <w:szCs w:val="24"/>
        </w:rPr>
        <w:t xml:space="preserve"> en relevante artikelen uit kranten en tijdschriften. </w:t>
      </w:r>
    </w:p>
    <w:p w14:paraId="72348ECA" w14:textId="77777777" w:rsidR="00361971" w:rsidRPr="00361971" w:rsidRDefault="00361971" w:rsidP="00361971">
      <w:pPr>
        <w:rPr>
          <w:sz w:val="24"/>
          <w:szCs w:val="24"/>
        </w:rPr>
      </w:pPr>
      <w:r w:rsidRPr="00361971">
        <w:rPr>
          <w:sz w:val="24"/>
          <w:szCs w:val="24"/>
        </w:rPr>
        <w:t>Ook kunnen leden van de BON ons en elkaar via dit medium op de hoogte houden van interessante artikelen en actuele ontwikkelingen in het onderwijs. Onze Facebook-vrienden delen ze vaak weer met hun vrienden, waardoor een veel groter publiek bereikt wordt dan anders het geval zou zijn.</w:t>
      </w:r>
    </w:p>
    <w:p w14:paraId="6556DCA2" w14:textId="125EDC5F" w:rsidR="00361971" w:rsidRPr="00361971" w:rsidRDefault="00361971" w:rsidP="00361971">
      <w:pPr>
        <w:rPr>
          <w:sz w:val="24"/>
          <w:szCs w:val="24"/>
        </w:rPr>
      </w:pPr>
      <w:r w:rsidRPr="00361971">
        <w:rPr>
          <w:sz w:val="24"/>
          <w:szCs w:val="24"/>
        </w:rPr>
        <w:t>Actuele ontwikkelingen en evenementen kenbaar maken via Facebook is een interessante manier om ons bereik te vergroten. Facebook is complementair aan onze website en ook een handig medium om in te zetten bij de online distributie van videoclips en podcasts.  We zullen Facebook dan ook vaker in gaan zetten bij de werving van nieuwe leden en tevens om ruimte bieden aan leden die ook een bijdrage willen leveren. Het aantal leden van onze Facebookpagina is licht gedaald. Inmiddels kent de Facebookpagina van BON 81</w:t>
      </w:r>
      <w:r w:rsidR="009D735F">
        <w:rPr>
          <w:sz w:val="24"/>
          <w:szCs w:val="24"/>
        </w:rPr>
        <w:t>6</w:t>
      </w:r>
      <w:r w:rsidRPr="00361971">
        <w:rPr>
          <w:sz w:val="24"/>
          <w:szCs w:val="24"/>
        </w:rPr>
        <w:t xml:space="preserve"> </w:t>
      </w:r>
      <w:r w:rsidR="000056CB">
        <w:rPr>
          <w:sz w:val="24"/>
          <w:szCs w:val="24"/>
        </w:rPr>
        <w:t>volgers</w:t>
      </w:r>
      <w:r w:rsidRPr="00361971">
        <w:rPr>
          <w:sz w:val="24"/>
          <w:szCs w:val="24"/>
        </w:rPr>
        <w:t>.</w:t>
      </w:r>
    </w:p>
    <w:p w14:paraId="5412FC9E" w14:textId="77777777" w:rsidR="00332BCB" w:rsidRPr="00AA0795" w:rsidRDefault="00332BCB" w:rsidP="00332BCB"/>
    <w:p w14:paraId="7BB620FD" w14:textId="784B2306" w:rsidR="0094062D" w:rsidRPr="003F2685" w:rsidRDefault="0094646B" w:rsidP="00C50CC6">
      <w:pPr>
        <w:pStyle w:val="Kop3"/>
      </w:pPr>
      <w:bookmarkStart w:id="49" w:name="_Toc223077192"/>
      <w:r>
        <w:rPr>
          <w:lang w:val="nl-NL"/>
        </w:rPr>
        <w:t>4</w:t>
      </w:r>
      <w:r w:rsidR="0094062D" w:rsidRPr="003F2685">
        <w:t>.</w:t>
      </w:r>
      <w:r w:rsidR="006503E6" w:rsidRPr="007B1443">
        <w:rPr>
          <w:lang w:val="nl-NL"/>
        </w:rPr>
        <w:t>3</w:t>
      </w:r>
      <w:r w:rsidR="0094062D" w:rsidRPr="003F2685">
        <w:t>.</w:t>
      </w:r>
      <w:r w:rsidR="005C45BE" w:rsidRPr="002E405A">
        <w:rPr>
          <w:lang w:val="nl-NL"/>
        </w:rPr>
        <w:t>5</w:t>
      </w:r>
      <w:r w:rsidR="0094062D" w:rsidRPr="003F2685">
        <w:t xml:space="preserve"> Ingekomen </w:t>
      </w:r>
      <w:r w:rsidR="0094062D">
        <w:t>en uitgegane post</w:t>
      </w:r>
      <w:bookmarkEnd w:id="49"/>
      <w:r w:rsidR="0094062D" w:rsidRPr="003F2685">
        <w:t xml:space="preserve"> </w:t>
      </w:r>
    </w:p>
    <w:p w14:paraId="151C7476" w14:textId="583CE26E" w:rsidR="0094062D" w:rsidRDefault="0094062D" w:rsidP="00C50CC6">
      <w:pPr>
        <w:spacing w:after="0"/>
        <w:rPr>
          <w:sz w:val="24"/>
          <w:szCs w:val="24"/>
        </w:rPr>
      </w:pPr>
      <w:r w:rsidRPr="00017DD9">
        <w:rPr>
          <w:sz w:val="24"/>
          <w:szCs w:val="24"/>
        </w:rPr>
        <w:t xml:space="preserve">BON ontvangt </w:t>
      </w:r>
      <w:r w:rsidR="000A5AC8">
        <w:rPr>
          <w:sz w:val="24"/>
          <w:szCs w:val="24"/>
        </w:rPr>
        <w:t>enkele mails per dag</w:t>
      </w:r>
      <w:r w:rsidRPr="00017DD9">
        <w:rPr>
          <w:sz w:val="24"/>
          <w:szCs w:val="24"/>
        </w:rPr>
        <w:t xml:space="preserve">. </w:t>
      </w:r>
      <w:r w:rsidR="002E1C76" w:rsidRPr="00017DD9">
        <w:rPr>
          <w:sz w:val="24"/>
          <w:szCs w:val="24"/>
        </w:rPr>
        <w:t>D</w:t>
      </w:r>
      <w:r w:rsidRPr="00017DD9">
        <w:rPr>
          <w:sz w:val="24"/>
          <w:szCs w:val="24"/>
        </w:rPr>
        <w:t xml:space="preserve">eze mails worden niet geregistreerd, </w:t>
      </w:r>
      <w:r w:rsidR="003B10F8" w:rsidRPr="00017DD9">
        <w:rPr>
          <w:sz w:val="24"/>
          <w:szCs w:val="24"/>
        </w:rPr>
        <w:t xml:space="preserve">maar </w:t>
      </w:r>
      <w:r w:rsidRPr="00017DD9">
        <w:rPr>
          <w:sz w:val="24"/>
          <w:szCs w:val="24"/>
        </w:rPr>
        <w:t xml:space="preserve">wel beantwoord en gearchiveerd. De uitgegane post via de brievenbus </w:t>
      </w:r>
      <w:r w:rsidR="004F03F4" w:rsidRPr="00017DD9">
        <w:rPr>
          <w:sz w:val="24"/>
          <w:szCs w:val="24"/>
        </w:rPr>
        <w:t>waren o.a.</w:t>
      </w:r>
      <w:r w:rsidRPr="00017DD9">
        <w:rPr>
          <w:sz w:val="24"/>
          <w:szCs w:val="24"/>
        </w:rPr>
        <w:t xml:space="preserve"> </w:t>
      </w:r>
      <w:r w:rsidR="00E45B3A" w:rsidRPr="00017DD9">
        <w:rPr>
          <w:sz w:val="24"/>
          <w:szCs w:val="24"/>
        </w:rPr>
        <w:t xml:space="preserve">verzoeken om </w:t>
      </w:r>
      <w:r w:rsidR="006F2935" w:rsidRPr="00017DD9">
        <w:rPr>
          <w:sz w:val="24"/>
          <w:szCs w:val="24"/>
        </w:rPr>
        <w:t>de contributie te voldoen (aanmaningen nadat er niet op de mail was gereageerd) en verzoeken om</w:t>
      </w:r>
      <w:r w:rsidR="00564441" w:rsidRPr="00017DD9">
        <w:rPr>
          <w:sz w:val="24"/>
          <w:szCs w:val="24"/>
        </w:rPr>
        <w:t xml:space="preserve"> </w:t>
      </w:r>
      <w:r w:rsidR="00E45B3A" w:rsidRPr="00017DD9">
        <w:rPr>
          <w:sz w:val="24"/>
          <w:szCs w:val="24"/>
        </w:rPr>
        <w:t>nieuwe mailadressen door te geven</w:t>
      </w:r>
      <w:r w:rsidRPr="00017DD9">
        <w:rPr>
          <w:sz w:val="24"/>
          <w:szCs w:val="24"/>
        </w:rPr>
        <w:t xml:space="preserve">. </w:t>
      </w:r>
    </w:p>
    <w:p w14:paraId="4A3F8654" w14:textId="75D3EDA0" w:rsidR="00E221AC" w:rsidRDefault="00E221AC">
      <w:pPr>
        <w:spacing w:after="0" w:line="240" w:lineRule="auto"/>
        <w:rPr>
          <w:sz w:val="24"/>
          <w:szCs w:val="24"/>
        </w:rPr>
      </w:pPr>
      <w:r>
        <w:rPr>
          <w:sz w:val="24"/>
          <w:szCs w:val="24"/>
        </w:rPr>
        <w:br w:type="page"/>
      </w:r>
    </w:p>
    <w:p w14:paraId="1A5F9BFC" w14:textId="33D09C7F" w:rsidR="0094062D" w:rsidRPr="00AF7A57" w:rsidRDefault="0094646B" w:rsidP="00552B86">
      <w:pPr>
        <w:pStyle w:val="Kop1"/>
        <w:rPr>
          <w:lang w:val="nl-NL"/>
        </w:rPr>
      </w:pPr>
      <w:bookmarkStart w:id="50" w:name="_Hlk129430800"/>
      <w:bookmarkStart w:id="51" w:name="_Toc223077193"/>
      <w:r>
        <w:rPr>
          <w:lang w:val="nl-NL"/>
        </w:rPr>
        <w:lastRenderedPageBreak/>
        <w:t>5</w:t>
      </w:r>
      <w:r w:rsidR="0094062D" w:rsidRPr="00AF7A57">
        <w:t xml:space="preserve"> Financiën</w:t>
      </w:r>
      <w:bookmarkEnd w:id="51"/>
    </w:p>
    <w:p w14:paraId="0A0A89B8" w14:textId="77777777" w:rsidR="00361971" w:rsidRPr="00361971" w:rsidRDefault="00361971" w:rsidP="00361971">
      <w:pPr>
        <w:pStyle w:val="Kop2"/>
        <w:rPr>
          <w:rFonts w:eastAsia="Calibri"/>
        </w:rPr>
      </w:pPr>
      <w:bookmarkStart w:id="52" w:name="_Toc192073605"/>
      <w:bookmarkStart w:id="53" w:name="_Hlk188437063"/>
      <w:bookmarkStart w:id="54" w:name="_Toc223077194"/>
      <w:bookmarkEnd w:id="50"/>
      <w:r w:rsidRPr="00361971">
        <w:rPr>
          <w:rFonts w:eastAsia="Calibri"/>
        </w:rPr>
        <w:t>5.1 Verslag kascommissie jaarrekening 202</w:t>
      </w:r>
      <w:bookmarkEnd w:id="52"/>
      <w:r w:rsidRPr="00361971">
        <w:rPr>
          <w:rFonts w:eastAsia="Calibri"/>
        </w:rPr>
        <w:t>5</w:t>
      </w:r>
      <w:bookmarkEnd w:id="54"/>
    </w:p>
    <w:p w14:paraId="51521908" w14:textId="77777777" w:rsidR="00361971" w:rsidRPr="00361971" w:rsidRDefault="00361971" w:rsidP="00361971">
      <w:pPr>
        <w:pStyle w:val="Geenafstand"/>
        <w:rPr>
          <w:sz w:val="24"/>
          <w:szCs w:val="24"/>
        </w:rPr>
      </w:pPr>
      <w:r w:rsidRPr="00361971">
        <w:rPr>
          <w:sz w:val="24"/>
          <w:szCs w:val="24"/>
        </w:rPr>
        <w:t>De kascommissie van de Vereniging Beter Onderwijs Nederland, heeft in voldoende mate inzage gehad in de financiële stukken van het boekjaar 2025.  De kascommissie heeft geconstateerd dat de penningmeester een juist financieel beleid heeft gevoerd en dat de jaarrekening over het afgelopen boekjaar een getrouw beeld geeft van het gevoerde financiële beleid gedurende 2025.  </w:t>
      </w:r>
    </w:p>
    <w:p w14:paraId="559722CB" w14:textId="77777777" w:rsidR="00361971" w:rsidRPr="00361971" w:rsidRDefault="00361971" w:rsidP="00361971">
      <w:pPr>
        <w:pStyle w:val="Geenafstand"/>
        <w:rPr>
          <w:sz w:val="24"/>
          <w:szCs w:val="24"/>
        </w:rPr>
      </w:pPr>
    </w:p>
    <w:p w14:paraId="221EAC40" w14:textId="77777777" w:rsidR="00361971" w:rsidRPr="00361971" w:rsidRDefault="00361971" w:rsidP="00361971">
      <w:pPr>
        <w:pStyle w:val="Geenafstand"/>
        <w:rPr>
          <w:sz w:val="24"/>
          <w:szCs w:val="24"/>
        </w:rPr>
      </w:pPr>
      <w:r w:rsidRPr="00361971">
        <w:rPr>
          <w:sz w:val="24"/>
          <w:szCs w:val="24"/>
        </w:rPr>
        <w:t>Op basis van bovenvermelde verzoekt de kascommissie de algemene ledenvergadering het bestuur decharge te verlenen over het boekjaar 2025.</w:t>
      </w:r>
    </w:p>
    <w:p w14:paraId="0DC2D950" w14:textId="77777777" w:rsidR="00361971" w:rsidRPr="00361971" w:rsidRDefault="00361971" w:rsidP="00361971">
      <w:pPr>
        <w:pStyle w:val="Geenafstand"/>
        <w:rPr>
          <w:sz w:val="24"/>
          <w:szCs w:val="24"/>
        </w:rPr>
      </w:pPr>
    </w:p>
    <w:p w14:paraId="07177F2C" w14:textId="77777777" w:rsidR="00361971" w:rsidRPr="00361971" w:rsidRDefault="00361971" w:rsidP="00361971">
      <w:pPr>
        <w:pStyle w:val="Geenafstand"/>
        <w:rPr>
          <w:sz w:val="24"/>
          <w:szCs w:val="24"/>
        </w:rPr>
      </w:pPr>
      <w:r w:rsidRPr="00361971">
        <w:rPr>
          <w:sz w:val="24"/>
          <w:szCs w:val="24"/>
        </w:rPr>
        <w:t>De kascommissie van de Vereniging Beter Onderwijs Nederland;</w:t>
      </w:r>
    </w:p>
    <w:p w14:paraId="2B767BCD" w14:textId="77777777" w:rsidR="00361971" w:rsidRPr="00361971" w:rsidRDefault="00361971" w:rsidP="00361971">
      <w:pPr>
        <w:pStyle w:val="Geenafstand"/>
        <w:rPr>
          <w:sz w:val="24"/>
          <w:szCs w:val="24"/>
        </w:rPr>
      </w:pPr>
      <w:r w:rsidRPr="00361971">
        <w:rPr>
          <w:sz w:val="24"/>
          <w:szCs w:val="24"/>
        </w:rPr>
        <w:t>N. Bindels</w:t>
      </w:r>
    </w:p>
    <w:p w14:paraId="7B781F84" w14:textId="77777777" w:rsidR="00361971" w:rsidRPr="00361971" w:rsidRDefault="00361971" w:rsidP="00361971">
      <w:pPr>
        <w:pStyle w:val="Geenafstand"/>
        <w:rPr>
          <w:sz w:val="24"/>
          <w:szCs w:val="24"/>
        </w:rPr>
      </w:pPr>
      <w:r w:rsidRPr="00361971">
        <w:rPr>
          <w:sz w:val="24"/>
          <w:szCs w:val="24"/>
        </w:rPr>
        <w:t>E. Erkelens</w:t>
      </w:r>
    </w:p>
    <w:p w14:paraId="4A5E060F" w14:textId="77777777" w:rsidR="00361971" w:rsidRPr="00361971" w:rsidRDefault="00361971" w:rsidP="00361971">
      <w:pPr>
        <w:pStyle w:val="Geenafstand"/>
        <w:rPr>
          <w:sz w:val="24"/>
          <w:szCs w:val="24"/>
        </w:rPr>
      </w:pPr>
      <w:r w:rsidRPr="00361971">
        <w:rPr>
          <w:sz w:val="24"/>
          <w:szCs w:val="24"/>
        </w:rPr>
        <w:t>F. Hagemans</w:t>
      </w:r>
    </w:p>
    <w:p w14:paraId="780E9695" w14:textId="77777777" w:rsidR="00361971" w:rsidRPr="00361971" w:rsidRDefault="00361971" w:rsidP="00361971">
      <w:pPr>
        <w:rPr>
          <w:sz w:val="24"/>
          <w:szCs w:val="24"/>
        </w:rPr>
      </w:pPr>
    </w:p>
    <w:p w14:paraId="62B3CF7B" w14:textId="77777777" w:rsidR="00361971" w:rsidRPr="00361971" w:rsidRDefault="00361971" w:rsidP="00361971">
      <w:pPr>
        <w:pStyle w:val="Kop2"/>
        <w:rPr>
          <w:rFonts w:eastAsia="Calibri"/>
        </w:rPr>
      </w:pPr>
      <w:bookmarkStart w:id="55" w:name="_Toc192073606"/>
      <w:bookmarkStart w:id="56" w:name="_Toc223077195"/>
      <w:r w:rsidRPr="00361971">
        <w:rPr>
          <w:rFonts w:eastAsia="Calibri"/>
        </w:rPr>
        <w:t>5.2 toelichting op het financiële jaarverslag van 202</w:t>
      </w:r>
      <w:bookmarkEnd w:id="55"/>
      <w:r w:rsidRPr="00361971">
        <w:rPr>
          <w:rFonts w:eastAsia="Calibri"/>
        </w:rPr>
        <w:t>5</w:t>
      </w:r>
      <w:bookmarkEnd w:id="56"/>
    </w:p>
    <w:p w14:paraId="272B9D8B" w14:textId="4C8ACD57" w:rsidR="00361971" w:rsidRPr="00361971" w:rsidRDefault="00361971" w:rsidP="00361971">
      <w:pPr>
        <w:rPr>
          <w:sz w:val="24"/>
          <w:szCs w:val="24"/>
        </w:rPr>
      </w:pPr>
      <w:r w:rsidRPr="00361971">
        <w:rPr>
          <w:sz w:val="24"/>
          <w:szCs w:val="24"/>
        </w:rPr>
        <w:t>Ten opzichte van het boekjaar 2024 is de omvang van de liquide middelen in 2025 met een bedrag van € 932,46 toegenomen. De inkomsten in 2025 kenden t.o.v. 2024 daling van</w:t>
      </w:r>
      <w:r>
        <w:rPr>
          <w:sz w:val="24"/>
          <w:szCs w:val="24"/>
        </w:rPr>
        <w:t xml:space="preserve">                </w:t>
      </w:r>
      <w:r w:rsidRPr="00361971">
        <w:rPr>
          <w:sz w:val="24"/>
          <w:szCs w:val="24"/>
        </w:rPr>
        <w:t>€ 688,26. Die daling kwam voor het grootste deel uit de daling van de contributie inkomsten met  € 2.286,00. Het bedrag aan giften steeg en wel met € 1.219, 26. Mede ook dankzij de donaties tijdens het symposium en leden die BON in hun hart hebben gesloten. De rente inkomsten stegen met  € 184,28. Maar dat komt omdat de uitbetaling pas in de eerste maand van het volgende boekjaar geschiedt.</w:t>
      </w:r>
    </w:p>
    <w:p w14:paraId="4F479AA3" w14:textId="29C6EC94" w:rsidR="00361971" w:rsidRPr="00361971" w:rsidRDefault="00361971" w:rsidP="00361971">
      <w:pPr>
        <w:rPr>
          <w:sz w:val="24"/>
          <w:szCs w:val="24"/>
        </w:rPr>
      </w:pPr>
      <w:r w:rsidRPr="00361971">
        <w:rPr>
          <w:sz w:val="24"/>
          <w:szCs w:val="24"/>
        </w:rPr>
        <w:t xml:space="preserve">De uitgaven lieten een veel gunstiger beeld zien, want die daalden met een bedrag van </w:t>
      </w:r>
      <w:r>
        <w:rPr>
          <w:sz w:val="24"/>
          <w:szCs w:val="24"/>
        </w:rPr>
        <w:t xml:space="preserve">        </w:t>
      </w:r>
      <w:r w:rsidRPr="00361971">
        <w:rPr>
          <w:sz w:val="24"/>
          <w:szCs w:val="24"/>
        </w:rPr>
        <w:t>€ 2</w:t>
      </w:r>
      <w:r>
        <w:rPr>
          <w:sz w:val="24"/>
          <w:szCs w:val="24"/>
        </w:rPr>
        <w:t>.</w:t>
      </w:r>
      <w:r w:rsidRPr="00361971">
        <w:rPr>
          <w:sz w:val="24"/>
          <w:szCs w:val="24"/>
        </w:rPr>
        <w:t>002,25 t.o.v. 2024. Deze kostenbesparing was vooral te wijten aan de post ‘Algemene uitgaven’ die met € 2.623,33  zijn gedaald. In 2025 werd het symposium is georganiseerd en ook de strategiebijeenkomst  vond doorgang. Hier kregen toch te maken met extra kosten en prijsverhogingen waarvoor we  t.o.v. van 2024 een bedrag van € 2.098,00 extra hebben uitgegeven.  </w:t>
      </w:r>
    </w:p>
    <w:p w14:paraId="09044173" w14:textId="15C4D22A" w:rsidR="00361971" w:rsidRDefault="00361971" w:rsidP="00361971">
      <w:pPr>
        <w:rPr>
          <w:sz w:val="24"/>
          <w:szCs w:val="24"/>
        </w:rPr>
      </w:pPr>
      <w:r w:rsidRPr="00361971">
        <w:rPr>
          <w:sz w:val="24"/>
          <w:szCs w:val="24"/>
        </w:rPr>
        <w:t xml:space="preserve">Ook in het boekjaar 2025 zijn de voor het bestuur gezamenlijke abonnementen bij Follow </w:t>
      </w:r>
      <w:proofErr w:type="spellStart"/>
      <w:r w:rsidRPr="00361971">
        <w:rPr>
          <w:sz w:val="24"/>
          <w:szCs w:val="24"/>
        </w:rPr>
        <w:t>the</w:t>
      </w:r>
      <w:proofErr w:type="spellEnd"/>
      <w:r w:rsidRPr="00361971">
        <w:rPr>
          <w:sz w:val="24"/>
          <w:szCs w:val="24"/>
        </w:rPr>
        <w:t xml:space="preserve"> Money, NRC en Telegraaf gehandhaafd. Het abonnement bij </w:t>
      </w:r>
      <w:proofErr w:type="spellStart"/>
      <w:r w:rsidRPr="00361971">
        <w:rPr>
          <w:sz w:val="24"/>
          <w:szCs w:val="24"/>
        </w:rPr>
        <w:t>Science</w:t>
      </w:r>
      <w:proofErr w:type="spellEnd"/>
      <w:r w:rsidRPr="00361971">
        <w:rPr>
          <w:sz w:val="24"/>
          <w:szCs w:val="24"/>
        </w:rPr>
        <w:t xml:space="preserve"> Guide is komen te vervallen net als het abonnement van </w:t>
      </w:r>
      <w:proofErr w:type="spellStart"/>
      <w:r w:rsidRPr="00361971">
        <w:rPr>
          <w:sz w:val="24"/>
          <w:szCs w:val="24"/>
        </w:rPr>
        <w:t>Transip</w:t>
      </w:r>
      <w:proofErr w:type="spellEnd"/>
      <w:r w:rsidRPr="00361971">
        <w:rPr>
          <w:sz w:val="24"/>
          <w:szCs w:val="24"/>
        </w:rPr>
        <w:t xml:space="preserve"> (cloudopslag).</w:t>
      </w:r>
      <w:r w:rsidR="000056CB">
        <w:rPr>
          <w:sz w:val="24"/>
          <w:szCs w:val="24"/>
        </w:rPr>
        <w:t xml:space="preserve"> </w:t>
      </w:r>
    </w:p>
    <w:p w14:paraId="56F5CF97" w14:textId="266141FF" w:rsidR="000E71D9" w:rsidRPr="00361971" w:rsidRDefault="000E71D9" w:rsidP="00361971">
      <w:pPr>
        <w:rPr>
          <w:sz w:val="24"/>
          <w:szCs w:val="24"/>
        </w:rPr>
      </w:pPr>
      <w:r>
        <w:rPr>
          <w:sz w:val="24"/>
          <w:szCs w:val="24"/>
        </w:rPr>
        <w:t xml:space="preserve">Inmiddels heeft het gevoerde financiële beleid over de afgelopen boekjaren sinds 2021 de financiële reserve </w:t>
      </w:r>
      <w:r w:rsidR="00556ECF">
        <w:rPr>
          <w:sz w:val="24"/>
          <w:szCs w:val="24"/>
        </w:rPr>
        <w:t xml:space="preserve">doen groeien naar ruim </w:t>
      </w:r>
      <w:r w:rsidR="00556ECF">
        <w:rPr>
          <w:rFonts w:cs="Calibri"/>
          <w:sz w:val="24"/>
          <w:szCs w:val="24"/>
        </w:rPr>
        <w:t>€</w:t>
      </w:r>
      <w:r w:rsidR="00556ECF">
        <w:rPr>
          <w:sz w:val="24"/>
          <w:szCs w:val="24"/>
        </w:rPr>
        <w:t xml:space="preserve"> 50.000,00. De hoogte van deze reserve werpt de vraag op of het zinvol is om deze op dit niveau te handhaven.</w:t>
      </w:r>
    </w:p>
    <w:p w14:paraId="034F9147" w14:textId="77777777" w:rsidR="00361971" w:rsidRPr="00361971" w:rsidRDefault="00361971" w:rsidP="00361971">
      <w:pPr>
        <w:rPr>
          <w:sz w:val="24"/>
          <w:szCs w:val="24"/>
        </w:rPr>
      </w:pPr>
    </w:p>
    <w:p w14:paraId="1E85029F" w14:textId="2D4F743B" w:rsidR="00361971" w:rsidRPr="00361971" w:rsidRDefault="00361971" w:rsidP="00361971">
      <w:pPr>
        <w:pStyle w:val="Kop2"/>
        <w:rPr>
          <w:rFonts w:eastAsia="Calibri"/>
        </w:rPr>
      </w:pPr>
      <w:bookmarkStart w:id="57" w:name="_Toc192073607"/>
      <w:bookmarkStart w:id="58" w:name="_Toc223077196"/>
      <w:r w:rsidRPr="00361971">
        <w:rPr>
          <w:rFonts w:eastAsia="Calibri"/>
        </w:rPr>
        <w:lastRenderedPageBreak/>
        <w:t>5.3 De financiële exploitatie op orde</w:t>
      </w:r>
      <w:bookmarkEnd w:id="57"/>
      <w:bookmarkEnd w:id="58"/>
    </w:p>
    <w:p w14:paraId="6FC25F95" w14:textId="77777777" w:rsidR="00361971" w:rsidRPr="00361971" w:rsidRDefault="00361971" w:rsidP="00361971">
      <w:pPr>
        <w:rPr>
          <w:sz w:val="24"/>
          <w:szCs w:val="24"/>
        </w:rPr>
      </w:pPr>
      <w:r w:rsidRPr="00361971">
        <w:rPr>
          <w:sz w:val="24"/>
          <w:szCs w:val="24"/>
        </w:rPr>
        <w:t xml:space="preserve">Voor een vereniging is het van groot belang om de exploitatie begrotingstechnisch op orde te hebben. Dit doel is, gezien het feit met dat wat vorig boekjaar begroot was, meer dan voldoende behaald. Maar, doordat de prijzen voor catering en overige organisatiekosten behoorlijk zijn gestegen (CBS-index 10%) en ook de medewerkerskosten vanwege de CAO met 5,8% in totaal zijn gestegen is het nodig om alert te blijven op inkomsten en uitgaven. </w:t>
      </w:r>
    </w:p>
    <w:p w14:paraId="55DECCEF" w14:textId="77777777" w:rsidR="00361971" w:rsidRPr="00361971" w:rsidRDefault="00361971" w:rsidP="00361971">
      <w:pPr>
        <w:rPr>
          <w:sz w:val="24"/>
          <w:szCs w:val="24"/>
        </w:rPr>
      </w:pPr>
      <w:r w:rsidRPr="00361971">
        <w:rPr>
          <w:sz w:val="24"/>
          <w:szCs w:val="24"/>
        </w:rPr>
        <w:t xml:space="preserve">Hoewel de stijging van de uitgaven in de begroting van 2026 zal worden gedekt met de ingeschatte cash-flow. En ook omdat er sprake is van een terugloop in het ledenaantal is de contributie per 1 januari met € 3,00 (besluit ALV 2025) verhoogd. Zodat voor dit boekjaar de inkomsten van de contributie begroot zijn op  € 54.000, 00.  </w:t>
      </w:r>
    </w:p>
    <w:p w14:paraId="5F68C816" w14:textId="77777777" w:rsidR="00361971" w:rsidRPr="00361971" w:rsidRDefault="00361971" w:rsidP="00361971">
      <w:pPr>
        <w:rPr>
          <w:sz w:val="24"/>
          <w:szCs w:val="24"/>
        </w:rPr>
      </w:pPr>
      <w:r w:rsidRPr="00361971">
        <w:rPr>
          <w:sz w:val="24"/>
          <w:szCs w:val="24"/>
        </w:rPr>
        <w:t>Daarnaast zullen we ook tijdens het symposium  a.s. wederom  een donatiecampagne houden, waardoor we weer wat extra middelen kunnen genereren.  E.e.a. heeft er toe geleid dat ook het begrotingsresultaat van 2026 net als in 2025 een klein overschot te zien geeft.</w:t>
      </w:r>
    </w:p>
    <w:p w14:paraId="51D0D6F9" w14:textId="77777777" w:rsidR="00361971" w:rsidRDefault="00361971" w:rsidP="00361971">
      <w:pPr>
        <w:rPr>
          <w:sz w:val="24"/>
          <w:szCs w:val="24"/>
        </w:rPr>
      </w:pPr>
      <w:r w:rsidRPr="00361971">
        <w:rPr>
          <w:sz w:val="24"/>
          <w:szCs w:val="24"/>
        </w:rPr>
        <w:t>De uitgave van de Onderwijsbubbel (€ 1.571,70) komt dit jaar niet meer ten laste van het resultaat. Voor de geluidsvoorziening op het symposium wordt gezocht naar goedkopere alternatieven. Dit kan naar verwachting een kostenbesparing opleveren tussen de € 500,00 en € 1.000,00. Ook de kosten van de strategiebijeenkomsten hebben de aandacht van het bestuur. Mogelijk is daar, zij het onder voorbehoud, een stevige besparing te behalen.</w:t>
      </w:r>
    </w:p>
    <w:p w14:paraId="59642E4D" w14:textId="3968C123" w:rsidR="000056CB" w:rsidRDefault="000056CB" w:rsidP="00361971">
      <w:pPr>
        <w:rPr>
          <w:sz w:val="24"/>
          <w:szCs w:val="24"/>
        </w:rPr>
      </w:pPr>
      <w:r>
        <w:rPr>
          <w:sz w:val="24"/>
          <w:szCs w:val="24"/>
        </w:rPr>
        <w:t>Naast de in 5.2 vermeldde abonnement  zijn de o</w:t>
      </w:r>
      <w:r w:rsidRPr="000056CB">
        <w:rPr>
          <w:sz w:val="24"/>
          <w:szCs w:val="24"/>
        </w:rPr>
        <w:t>verige lopende verplichtingen zijn o.a. het part</w:t>
      </w:r>
      <w:r>
        <w:rPr>
          <w:sz w:val="24"/>
          <w:szCs w:val="24"/>
        </w:rPr>
        <w:t>t</w:t>
      </w:r>
      <w:r w:rsidRPr="000056CB">
        <w:rPr>
          <w:sz w:val="24"/>
          <w:szCs w:val="24"/>
        </w:rPr>
        <w:t xml:space="preserve">ime-dienstverband </w:t>
      </w:r>
      <w:r>
        <w:rPr>
          <w:sz w:val="24"/>
          <w:szCs w:val="24"/>
        </w:rPr>
        <w:t xml:space="preserve">(27,13%) </w:t>
      </w:r>
      <w:r w:rsidRPr="000056CB">
        <w:rPr>
          <w:sz w:val="24"/>
          <w:szCs w:val="24"/>
        </w:rPr>
        <w:t>van onze secretaresse,</w:t>
      </w:r>
      <w:r>
        <w:rPr>
          <w:sz w:val="24"/>
          <w:szCs w:val="24"/>
        </w:rPr>
        <w:t xml:space="preserve"> hosting en onderhoudscontract (Intrige) van de website en het emailpakket van </w:t>
      </w:r>
      <w:proofErr w:type="spellStart"/>
      <w:r>
        <w:rPr>
          <w:sz w:val="24"/>
          <w:szCs w:val="24"/>
        </w:rPr>
        <w:t>Mailchimp</w:t>
      </w:r>
      <w:proofErr w:type="spellEnd"/>
      <w:r>
        <w:rPr>
          <w:sz w:val="24"/>
          <w:szCs w:val="24"/>
        </w:rPr>
        <w:t xml:space="preserve"> voor de Nieuwsflits. </w:t>
      </w:r>
      <w:r w:rsidR="000E71D9">
        <w:rPr>
          <w:sz w:val="24"/>
          <w:szCs w:val="24"/>
        </w:rPr>
        <w:t>Daarnaast hebben lopende abonnementen i.v.m. met de financiële administratie (</w:t>
      </w:r>
      <w:proofErr w:type="spellStart"/>
      <w:r w:rsidR="000E71D9">
        <w:rPr>
          <w:sz w:val="24"/>
          <w:szCs w:val="24"/>
        </w:rPr>
        <w:t>Skillsource</w:t>
      </w:r>
      <w:proofErr w:type="spellEnd"/>
      <w:r w:rsidR="000E71D9">
        <w:rPr>
          <w:sz w:val="24"/>
          <w:szCs w:val="24"/>
        </w:rPr>
        <w:t>), de loonadministratie (</w:t>
      </w:r>
      <w:proofErr w:type="spellStart"/>
      <w:r w:rsidR="000E71D9">
        <w:rPr>
          <w:sz w:val="24"/>
          <w:szCs w:val="24"/>
        </w:rPr>
        <w:t>Visma</w:t>
      </w:r>
      <w:proofErr w:type="spellEnd"/>
      <w:r w:rsidR="000E71D9">
        <w:rPr>
          <w:sz w:val="24"/>
          <w:szCs w:val="24"/>
        </w:rPr>
        <w:t>) en de ledenadministratie (</w:t>
      </w:r>
      <w:proofErr w:type="spellStart"/>
      <w:r w:rsidR="000E71D9">
        <w:rPr>
          <w:sz w:val="24"/>
          <w:szCs w:val="24"/>
        </w:rPr>
        <w:t>CapGemini</w:t>
      </w:r>
      <w:proofErr w:type="spellEnd"/>
      <w:r w:rsidR="000E71D9">
        <w:rPr>
          <w:sz w:val="24"/>
          <w:szCs w:val="24"/>
        </w:rPr>
        <w:t>).</w:t>
      </w:r>
    </w:p>
    <w:p w14:paraId="0335E0C7" w14:textId="77777777" w:rsidR="00361971" w:rsidRPr="00361971" w:rsidRDefault="00361971" w:rsidP="00361971">
      <w:pPr>
        <w:pStyle w:val="Kop2"/>
        <w:rPr>
          <w:rFonts w:eastAsia="Calibri"/>
        </w:rPr>
      </w:pPr>
      <w:bookmarkStart w:id="59" w:name="_Toc192073608"/>
      <w:bookmarkStart w:id="60" w:name="_Toc223077197"/>
      <w:r w:rsidRPr="00361971">
        <w:rPr>
          <w:rFonts w:eastAsia="Calibri"/>
        </w:rPr>
        <w:t>5.4 Meer leden en grotere naamsbekendheid</w:t>
      </w:r>
      <w:bookmarkEnd w:id="59"/>
      <w:bookmarkEnd w:id="60"/>
    </w:p>
    <w:bookmarkEnd w:id="53"/>
    <w:p w14:paraId="44FCE17F" w14:textId="77777777" w:rsidR="00361971" w:rsidRPr="00361971" w:rsidRDefault="00361971" w:rsidP="00361971">
      <w:pPr>
        <w:rPr>
          <w:sz w:val="24"/>
          <w:szCs w:val="24"/>
        </w:rPr>
      </w:pPr>
      <w:r w:rsidRPr="00361971">
        <w:rPr>
          <w:sz w:val="24"/>
          <w:szCs w:val="24"/>
        </w:rPr>
        <w:t xml:space="preserve">Een tweede doel is om ervoor te zorgen dat het aantal leden weer toeneemt en de naamsbekendheid van BON uit te breiden.  Dit is niet alleen goed voor de financiën, maar ook voor draagvlak en meer invloed op het proces van de dalende onderwijskwaliteit te keren. Dit willen we bereiken door de Nieuwsflits </w:t>
      </w:r>
      <w:bookmarkStart w:id="61" w:name="_Hlk97041521"/>
      <w:r w:rsidRPr="00361971">
        <w:rPr>
          <w:sz w:val="24"/>
          <w:szCs w:val="24"/>
        </w:rPr>
        <w:t xml:space="preserve">(nu begroot op €  2.000, -) </w:t>
      </w:r>
      <w:bookmarkEnd w:id="61"/>
      <w:r w:rsidRPr="00361971">
        <w:rPr>
          <w:sz w:val="24"/>
          <w:szCs w:val="24"/>
        </w:rPr>
        <w:t xml:space="preserve">en de berichtgeving op de sociale media te koppelen aan de website. De website (nu begroot op € 1.750, -) zal naast de blogs en columns ook plaats bieden aan podcasts en videoclips. </w:t>
      </w:r>
    </w:p>
    <w:p w14:paraId="6F54E8C8" w14:textId="77777777" w:rsidR="00361971" w:rsidRPr="00194029" w:rsidRDefault="00361971" w:rsidP="00194029">
      <w:pPr>
        <w:pStyle w:val="Kop2"/>
        <w:rPr>
          <w:rFonts w:eastAsia="Calibri"/>
        </w:rPr>
      </w:pPr>
      <w:bookmarkStart w:id="62" w:name="_Toc192073609"/>
      <w:bookmarkStart w:id="63" w:name="_Toc223077198"/>
      <w:r w:rsidRPr="00194029">
        <w:rPr>
          <w:rFonts w:eastAsia="Calibri"/>
        </w:rPr>
        <w:t>5.5 De Onderwijsbubbel</w:t>
      </w:r>
      <w:bookmarkEnd w:id="62"/>
      <w:bookmarkEnd w:id="63"/>
    </w:p>
    <w:p w14:paraId="27733D30" w14:textId="77777777" w:rsidR="00361971" w:rsidRPr="00361971" w:rsidRDefault="00361971" w:rsidP="00361971">
      <w:r w:rsidRPr="00361971">
        <w:t xml:space="preserve">In samenhang met ledenwerving, naamsbekendheid en het  reeds genoemde bij zie 5.4 heeft afgelopen de heruitgave van </w:t>
      </w:r>
      <w:r w:rsidRPr="00361971">
        <w:rPr>
          <w:i/>
          <w:iCs/>
        </w:rPr>
        <w:t xml:space="preserve">De Onderwijsbubbel </w:t>
      </w:r>
      <w:r w:rsidRPr="00361971">
        <w:t>plaatsgevonden</w:t>
      </w:r>
      <w:r w:rsidRPr="00361971">
        <w:rPr>
          <w:i/>
          <w:iCs/>
        </w:rPr>
        <w:t>.</w:t>
      </w:r>
      <w:r w:rsidRPr="00361971">
        <w:t xml:space="preserve"> De heruitgave omvatte een oplage van 300 exemplaren en is afgelopen jaar gepresenteerd op het symposium. We zijn er in geslaagd om dit samenwerking met uitgeverij PICA te realiseren.</w:t>
      </w:r>
    </w:p>
    <w:p w14:paraId="265ED9BF" w14:textId="2E3A8901" w:rsidR="00361971" w:rsidRPr="00361971" w:rsidRDefault="00361971" w:rsidP="00361971">
      <w:r w:rsidRPr="00361971">
        <w:t>Toon Rekkers, penningmeester.</w:t>
      </w:r>
    </w:p>
    <w:p w14:paraId="1FD42DB6" w14:textId="77777777" w:rsidR="00361971" w:rsidRPr="00361971" w:rsidRDefault="00361971" w:rsidP="00361971">
      <w:pPr>
        <w:spacing w:after="0" w:line="240" w:lineRule="auto"/>
        <w:rPr>
          <w:rFonts w:ascii="Cambria" w:eastAsia="Times New Roman" w:hAnsi="Cambria"/>
          <w:b/>
          <w:bCs/>
          <w:color w:val="4F81BD"/>
          <w:sz w:val="26"/>
          <w:szCs w:val="26"/>
          <w:lang w:eastAsia="x-none"/>
        </w:rPr>
      </w:pPr>
    </w:p>
    <w:p w14:paraId="70CD6066" w14:textId="4AD889AD" w:rsidR="000A5AC8" w:rsidRDefault="000A5AC8">
      <w:pPr>
        <w:spacing w:after="0" w:line="240" w:lineRule="auto"/>
      </w:pPr>
      <w:r>
        <w:lastRenderedPageBreak/>
        <w:br w:type="page"/>
      </w:r>
    </w:p>
    <w:p w14:paraId="70268385" w14:textId="77777777" w:rsidR="00CB0C11" w:rsidRDefault="00CB0C11">
      <w:pPr>
        <w:spacing w:after="0" w:line="240" w:lineRule="auto"/>
      </w:pPr>
    </w:p>
    <w:p w14:paraId="5E224CED" w14:textId="7FAF40DE" w:rsidR="0094062D" w:rsidRPr="00E65264" w:rsidRDefault="0094646B" w:rsidP="00AE4164">
      <w:pPr>
        <w:pStyle w:val="Kop1"/>
        <w:spacing w:before="0"/>
      </w:pPr>
      <w:bookmarkStart w:id="64" w:name="_Toc223077199"/>
      <w:r>
        <w:rPr>
          <w:lang w:val="nl-NL"/>
        </w:rPr>
        <w:t>6</w:t>
      </w:r>
      <w:r w:rsidR="0094062D" w:rsidRPr="00E65264">
        <w:t xml:space="preserve"> Het BON-bestuur</w:t>
      </w:r>
      <w:bookmarkEnd w:id="64"/>
      <w:r w:rsidR="0094062D" w:rsidRPr="00E65264">
        <w:t xml:space="preserve"> </w:t>
      </w:r>
    </w:p>
    <w:p w14:paraId="64EDF6A3" w14:textId="67E1E883" w:rsidR="0094062D" w:rsidRPr="006704C6" w:rsidRDefault="0094646B" w:rsidP="00C50CC6">
      <w:pPr>
        <w:pStyle w:val="Kop2"/>
        <w:rPr>
          <w:lang w:val="nl-NL"/>
        </w:rPr>
      </w:pPr>
      <w:bookmarkStart w:id="65" w:name="_Hlk129430866"/>
      <w:bookmarkStart w:id="66" w:name="_Hlk188437171"/>
      <w:bookmarkStart w:id="67" w:name="_Toc223077200"/>
      <w:r>
        <w:rPr>
          <w:lang w:val="nl-NL"/>
        </w:rPr>
        <w:t>6</w:t>
      </w:r>
      <w:r w:rsidR="0094062D">
        <w:t xml:space="preserve">.1 Bestuursleden in </w:t>
      </w:r>
      <w:r w:rsidR="007B1443">
        <w:t>20</w:t>
      </w:r>
      <w:r w:rsidR="006704C6">
        <w:rPr>
          <w:lang w:val="nl-NL"/>
        </w:rPr>
        <w:t>2</w:t>
      </w:r>
      <w:r w:rsidR="00371AC3">
        <w:rPr>
          <w:lang w:val="nl-NL"/>
        </w:rPr>
        <w:t>5</w:t>
      </w:r>
      <w:bookmarkEnd w:id="67"/>
    </w:p>
    <w:p w14:paraId="7C29C71E" w14:textId="77777777" w:rsidR="0094062D" w:rsidRPr="005149A8" w:rsidRDefault="0094062D" w:rsidP="00AA137C">
      <w:pPr>
        <w:spacing w:after="0"/>
        <w:rPr>
          <w:sz w:val="24"/>
          <w:szCs w:val="24"/>
        </w:rPr>
      </w:pPr>
      <w:r w:rsidRPr="005149A8">
        <w:rPr>
          <w:sz w:val="24"/>
          <w:szCs w:val="24"/>
          <w:u w:val="single"/>
        </w:rPr>
        <w:t>Ad Verbrugge (</w:t>
      </w:r>
      <w:r w:rsidRPr="005149A8">
        <w:rPr>
          <w:sz w:val="24"/>
          <w:szCs w:val="24"/>
        </w:rPr>
        <w:t xml:space="preserve">voorzitter) is filosoof, publicist en musicus. Hij studeerde wijsbegeerte in Leiden, promoveerde in 1999 te Leuven en is thans filosoof aan de Vrije Universiteit te Amsterdam waar hij sociaal culturele filosofie en filosofie van de economie doceert. Hij is winnaar van de universitaire onderwijsprijs aan zowel de Universiteit Leiden (2002) als de Vrije Universiteit te Amsterdam (2008). Daarnaast is hij de auteur van de filosofische bestseller ‘Tijd van Onbehagen’ en verschillende spraakmakende essays, waaronder ‘Geschonden beroepseer’. Verbrugge is een van de oprichters van BON. </w:t>
      </w:r>
    </w:p>
    <w:p w14:paraId="432D359F" w14:textId="77777777" w:rsidR="00AA137C" w:rsidRDefault="00AA137C" w:rsidP="005149A8">
      <w:pPr>
        <w:spacing w:after="0" w:line="240" w:lineRule="auto"/>
        <w:rPr>
          <w:sz w:val="24"/>
          <w:szCs w:val="24"/>
          <w:u w:val="single"/>
        </w:rPr>
      </w:pPr>
    </w:p>
    <w:p w14:paraId="5887E766" w14:textId="438E3FAA" w:rsidR="005C45BE" w:rsidRPr="005149A8" w:rsidRDefault="0094062D" w:rsidP="00AA137C">
      <w:pPr>
        <w:spacing w:after="0"/>
        <w:rPr>
          <w:sz w:val="24"/>
          <w:szCs w:val="24"/>
        </w:rPr>
      </w:pPr>
      <w:r w:rsidRPr="005149A8">
        <w:rPr>
          <w:sz w:val="24"/>
          <w:szCs w:val="24"/>
          <w:u w:val="single"/>
        </w:rPr>
        <w:t>Gerard Verhoef</w:t>
      </w:r>
      <w:r w:rsidRPr="005149A8">
        <w:rPr>
          <w:sz w:val="24"/>
          <w:szCs w:val="24"/>
        </w:rPr>
        <w:t xml:space="preserve"> is docent wiskunde, natuurkunde en ICT aan de Hogeschool van Amsterdam. Na zijn studie aan de Universiteit Utrecht heeft hij anderhalf jaar als erkend gewetensbezwaarde militaire dienst met heel veel plezier mogen werken bij de vakgroep OW&amp;OC (het huidige </w:t>
      </w:r>
      <w:proofErr w:type="spellStart"/>
      <w:r w:rsidRPr="005149A8">
        <w:rPr>
          <w:sz w:val="24"/>
          <w:szCs w:val="24"/>
        </w:rPr>
        <w:t>Freudenthal</w:t>
      </w:r>
      <w:proofErr w:type="spellEnd"/>
      <w:r w:rsidRPr="005149A8">
        <w:rPr>
          <w:sz w:val="24"/>
          <w:szCs w:val="24"/>
        </w:rPr>
        <w:t xml:space="preserve"> Instituut) van de Universiteit Utrecht. Hoewel zijn taak daar te maken had met computerkunde op school, heeft hij veel geleerd over de wiskunde- en rekendidactiek, zoals die door de vakgroep werd ontwikkeld. Op dat moment was hij ervan overtuigd dat die didactiek het reken- en wiskundeonderwijs sterk zou gaan verbeteren.</w:t>
      </w:r>
    </w:p>
    <w:p w14:paraId="55FC3539" w14:textId="77777777" w:rsidR="00AA137C" w:rsidRDefault="00AA137C" w:rsidP="00AA137C">
      <w:pPr>
        <w:spacing w:after="0"/>
        <w:rPr>
          <w:sz w:val="24"/>
          <w:szCs w:val="24"/>
          <w:u w:val="single"/>
        </w:rPr>
      </w:pPr>
    </w:p>
    <w:p w14:paraId="544269E3" w14:textId="10416893" w:rsidR="00975650" w:rsidRDefault="007B1443" w:rsidP="00AA137C">
      <w:pPr>
        <w:spacing w:after="0"/>
        <w:rPr>
          <w:rFonts w:eastAsia="Times New Roman"/>
          <w:sz w:val="24"/>
          <w:szCs w:val="24"/>
        </w:rPr>
      </w:pPr>
      <w:r w:rsidRPr="005149A8">
        <w:rPr>
          <w:sz w:val="24"/>
          <w:szCs w:val="24"/>
          <w:u w:val="single"/>
        </w:rPr>
        <w:t>Felix Huygen</w:t>
      </w:r>
      <w:r w:rsidR="00975650" w:rsidRPr="005149A8">
        <w:rPr>
          <w:rFonts w:eastAsia="Times New Roman"/>
          <w:sz w:val="24"/>
          <w:szCs w:val="24"/>
        </w:rPr>
        <w:t xml:space="preserve"> is </w:t>
      </w:r>
      <w:r w:rsidR="00561659" w:rsidRPr="005149A8">
        <w:rPr>
          <w:rFonts w:eastAsia="Times New Roman"/>
          <w:sz w:val="24"/>
          <w:szCs w:val="24"/>
        </w:rPr>
        <w:t>afgestudeerd als classicus aan de</w:t>
      </w:r>
      <w:r w:rsidR="00975650" w:rsidRPr="005149A8">
        <w:rPr>
          <w:rFonts w:eastAsia="Times New Roman"/>
          <w:sz w:val="24"/>
          <w:szCs w:val="24"/>
        </w:rPr>
        <w:t xml:space="preserve"> Universiteit Leiden. </w:t>
      </w:r>
      <w:r w:rsidR="00561659" w:rsidRPr="005149A8">
        <w:rPr>
          <w:rFonts w:eastAsia="Times New Roman"/>
          <w:sz w:val="24"/>
          <w:szCs w:val="24"/>
        </w:rPr>
        <w:t xml:space="preserve">Hij is </w:t>
      </w:r>
      <w:r w:rsidR="00975650" w:rsidRPr="005149A8">
        <w:rPr>
          <w:rFonts w:eastAsia="Times New Roman"/>
          <w:sz w:val="24"/>
          <w:szCs w:val="24"/>
        </w:rPr>
        <w:t>eindredacteur bij HP/De Tijd en </w:t>
      </w:r>
      <w:r w:rsidR="00561659" w:rsidRPr="005149A8">
        <w:rPr>
          <w:rFonts w:eastAsia="Times New Roman"/>
          <w:sz w:val="24"/>
          <w:szCs w:val="24"/>
        </w:rPr>
        <w:t>als freelance redacteur bij wetenschappelijke uitgeverij Brill</w:t>
      </w:r>
      <w:r w:rsidR="00975650" w:rsidRPr="005149A8">
        <w:rPr>
          <w:rFonts w:eastAsia="Times New Roman"/>
          <w:sz w:val="24"/>
          <w:szCs w:val="24"/>
        </w:rPr>
        <w:t>. Hij is sinds 2006 lid van BON. Als bestuurslid onderhoudt hij de contacten met LSVb en andere jongerenorganisaties in het onderwijsveld en met individuele jongeren die iets voor BON kunnen betekenen.</w:t>
      </w:r>
    </w:p>
    <w:bookmarkEnd w:id="65"/>
    <w:p w14:paraId="3855935D" w14:textId="77777777" w:rsidR="00AA137C" w:rsidRPr="005149A8" w:rsidRDefault="00AA137C" w:rsidP="00AA137C">
      <w:pPr>
        <w:spacing w:after="0"/>
        <w:rPr>
          <w:rFonts w:eastAsia="Times New Roman"/>
          <w:sz w:val="24"/>
          <w:szCs w:val="24"/>
        </w:rPr>
      </w:pPr>
    </w:p>
    <w:p w14:paraId="12E5058E" w14:textId="77777777" w:rsidR="00017DD9" w:rsidRPr="005149A8" w:rsidRDefault="00017DD9" w:rsidP="00AA137C">
      <w:pPr>
        <w:pStyle w:val="Gemiddeldraster21"/>
        <w:spacing w:line="276" w:lineRule="auto"/>
        <w:rPr>
          <w:sz w:val="24"/>
          <w:szCs w:val="24"/>
          <w:shd w:val="clear" w:color="auto" w:fill="FFFFFF"/>
        </w:rPr>
      </w:pPr>
      <w:r w:rsidRPr="005149A8">
        <w:rPr>
          <w:sz w:val="24"/>
          <w:szCs w:val="24"/>
          <w:u w:val="single"/>
          <w:shd w:val="clear" w:color="auto" w:fill="FFFFFF"/>
        </w:rPr>
        <w:t>Bettina Ketels</w:t>
      </w:r>
      <w:r w:rsidRPr="005149A8">
        <w:rPr>
          <w:sz w:val="24"/>
          <w:szCs w:val="24"/>
          <w:shd w:val="clear" w:color="auto" w:fill="FFFFFF"/>
        </w:rPr>
        <w:t xml:space="preserve"> is classica. Zij heeft GLTC gestudeerd aan de KU Nijmegen. Sinds 1995 is zij docente en sinds 2012 is zij werkzaam aan het Gymnasium Juvenaat in Bergen op Zoom. </w:t>
      </w:r>
    </w:p>
    <w:p w14:paraId="7712D520" w14:textId="77777777" w:rsidR="00017DD9" w:rsidRPr="005149A8" w:rsidRDefault="00017DD9" w:rsidP="00AA137C">
      <w:pPr>
        <w:pStyle w:val="Gemiddeldraster21"/>
        <w:spacing w:line="276" w:lineRule="auto"/>
        <w:rPr>
          <w:sz w:val="24"/>
          <w:szCs w:val="24"/>
          <w:shd w:val="clear" w:color="auto" w:fill="FFFFFF"/>
        </w:rPr>
      </w:pPr>
      <w:r w:rsidRPr="005149A8">
        <w:rPr>
          <w:sz w:val="24"/>
          <w:szCs w:val="24"/>
          <w:shd w:val="clear" w:color="auto" w:fill="FFFFFF"/>
        </w:rPr>
        <w:t xml:space="preserve">In 2010 en 2011 heeft zij namens BON en de Vereniging Classici Nederland een bijdrage geleverd aan het opstellen van de nieuwe bekwaamheidseisen. Zij heeft ook voor BON bij de Onderwijscoöperatie gewerkt. Van 2013 tot 2016 was ze lid van de werkgroep Bekwaamheid en in 2016 was ze enkele maanden lid van de Verdiepingsgroep Onderwijs 2032. </w:t>
      </w:r>
    </w:p>
    <w:p w14:paraId="288723D6" w14:textId="3E3C02DA" w:rsidR="00017DD9" w:rsidRDefault="00017DD9" w:rsidP="00AA137C">
      <w:pPr>
        <w:pStyle w:val="Gemiddeldraster21"/>
        <w:spacing w:line="276" w:lineRule="auto"/>
        <w:rPr>
          <w:sz w:val="24"/>
          <w:szCs w:val="24"/>
          <w:shd w:val="clear" w:color="auto" w:fill="FFFFFF"/>
        </w:rPr>
      </w:pPr>
      <w:r w:rsidRPr="005149A8">
        <w:rPr>
          <w:sz w:val="24"/>
          <w:szCs w:val="24"/>
          <w:shd w:val="clear" w:color="auto" w:fill="FFFFFF"/>
        </w:rPr>
        <w:t xml:space="preserve">Bettina is verantwoordelijk voor de portefeuille VO met speciale aandacht voor Curriculum.nu en het Lerarenregister/Lerarenportfolio. Zij staat ook de </w:t>
      </w:r>
      <w:r w:rsidR="00770DC5">
        <w:rPr>
          <w:sz w:val="24"/>
          <w:szCs w:val="24"/>
          <w:shd w:val="clear" w:color="auto" w:fill="FFFFFF"/>
        </w:rPr>
        <w:t>contactpersoon voor</w:t>
      </w:r>
      <w:r w:rsidRPr="005149A8">
        <w:rPr>
          <w:sz w:val="24"/>
          <w:szCs w:val="24"/>
          <w:shd w:val="clear" w:color="auto" w:fill="FFFFFF"/>
        </w:rPr>
        <w:t xml:space="preserve"> het Meldpunt Intimidatie.</w:t>
      </w:r>
    </w:p>
    <w:p w14:paraId="4EC5AB17" w14:textId="77777777" w:rsidR="00AA137C" w:rsidRPr="005149A8" w:rsidRDefault="00AA137C" w:rsidP="00AA137C">
      <w:pPr>
        <w:pStyle w:val="Gemiddeldraster21"/>
        <w:spacing w:line="276" w:lineRule="auto"/>
        <w:rPr>
          <w:sz w:val="24"/>
          <w:szCs w:val="24"/>
          <w:shd w:val="clear" w:color="auto" w:fill="FFFFFF"/>
        </w:rPr>
      </w:pPr>
    </w:p>
    <w:p w14:paraId="6376A248" w14:textId="5C0E80F7" w:rsidR="005F104B" w:rsidRDefault="005F104B" w:rsidP="00AA137C">
      <w:pPr>
        <w:spacing w:after="0"/>
        <w:rPr>
          <w:sz w:val="24"/>
          <w:szCs w:val="24"/>
        </w:rPr>
      </w:pPr>
      <w:r w:rsidRPr="005149A8">
        <w:rPr>
          <w:sz w:val="24"/>
          <w:szCs w:val="24"/>
          <w:u w:val="single"/>
        </w:rPr>
        <w:t xml:space="preserve">Francisca </w:t>
      </w:r>
      <w:r w:rsidR="0046334A">
        <w:rPr>
          <w:sz w:val="24"/>
          <w:szCs w:val="24"/>
          <w:u w:val="single"/>
        </w:rPr>
        <w:t>Wagen</w:t>
      </w:r>
      <w:r w:rsidR="00B17962">
        <w:rPr>
          <w:sz w:val="24"/>
          <w:szCs w:val="24"/>
          <w:u w:val="single"/>
        </w:rPr>
        <w:t>maker</w:t>
      </w:r>
      <w:r w:rsidR="0046334A">
        <w:rPr>
          <w:sz w:val="24"/>
          <w:szCs w:val="24"/>
          <w:u w:val="single"/>
        </w:rPr>
        <w:t>s</w:t>
      </w:r>
      <w:r w:rsidRPr="005149A8">
        <w:rPr>
          <w:sz w:val="24"/>
          <w:szCs w:val="24"/>
        </w:rPr>
        <w:t xml:space="preserve"> is sinds april 2016 lid van BON. Zij is inmiddels twintig jaar leraar Nederlandse taal en communicatie bij een aantal technische opleidingen van Saxion. Eerder studeerde ze af aan de Landbouw Universiteit in Wageningen (plantenteelt, entomologie, voorlichtingskunde). Ze heeft een eerstegraads lesbevoegdheid voor biologie (LUW) en een tweedegraads lesbevoegdheid voor Nederlands (Saxion) en volgde een opleiding voor communicatietrainer (Instituut voor Toegepaste Voorlichtingskunde bij LUW). In eerdere banen </w:t>
      </w:r>
      <w:r w:rsidRPr="005149A8">
        <w:rPr>
          <w:sz w:val="24"/>
          <w:szCs w:val="24"/>
        </w:rPr>
        <w:lastRenderedPageBreak/>
        <w:t>werkte ze aan de Universiteit Twente als wetenschaps- en studievoorlichter, medewerker van de Wetenschapswinkel en coördinator multidisciplinair projectonderwijs.</w:t>
      </w:r>
    </w:p>
    <w:p w14:paraId="33767B51" w14:textId="77777777" w:rsidR="00AA137C" w:rsidRPr="005149A8" w:rsidRDefault="00AA137C" w:rsidP="00AA137C">
      <w:pPr>
        <w:spacing w:after="0"/>
        <w:rPr>
          <w:sz w:val="24"/>
          <w:szCs w:val="24"/>
        </w:rPr>
      </w:pPr>
    </w:p>
    <w:p w14:paraId="593C8051" w14:textId="7448A1E6" w:rsidR="00CB606D" w:rsidRDefault="00CB606D" w:rsidP="00690033">
      <w:pPr>
        <w:spacing w:after="0"/>
        <w:rPr>
          <w:sz w:val="24"/>
          <w:szCs w:val="24"/>
        </w:rPr>
      </w:pPr>
      <w:r w:rsidRPr="005149A8">
        <w:rPr>
          <w:sz w:val="24"/>
          <w:szCs w:val="24"/>
          <w:u w:val="single"/>
        </w:rPr>
        <w:t>Toon Rekkers</w:t>
      </w:r>
      <w:r w:rsidRPr="005149A8">
        <w:rPr>
          <w:sz w:val="24"/>
          <w:szCs w:val="24"/>
        </w:rPr>
        <w:t xml:space="preserve"> (penningmeester) inmiddels gepensioneerd, maar was daarvoor meer dan 30 jaar docent com</w:t>
      </w:r>
      <w:r w:rsidR="00E45AA5">
        <w:rPr>
          <w:sz w:val="24"/>
          <w:szCs w:val="24"/>
        </w:rPr>
        <w:t>merciële economie en</w:t>
      </w:r>
      <w:r w:rsidRPr="005149A8">
        <w:rPr>
          <w:sz w:val="24"/>
          <w:szCs w:val="24"/>
        </w:rPr>
        <w:t xml:space="preserve"> </w:t>
      </w:r>
      <w:r w:rsidR="00E45AA5">
        <w:rPr>
          <w:sz w:val="24"/>
          <w:szCs w:val="24"/>
        </w:rPr>
        <w:t xml:space="preserve">docent </w:t>
      </w:r>
      <w:r w:rsidRPr="005149A8">
        <w:rPr>
          <w:sz w:val="24"/>
          <w:szCs w:val="24"/>
        </w:rPr>
        <w:t xml:space="preserve">online ondernemerschap op het Koning Willem I College in ’s-Hertogenbosch. Vanuit die functie publiceerde hij </w:t>
      </w:r>
      <w:r w:rsidR="007B1FF5">
        <w:rPr>
          <w:sz w:val="24"/>
          <w:szCs w:val="24"/>
        </w:rPr>
        <w:t xml:space="preserve">de </w:t>
      </w:r>
      <w:r w:rsidR="002D67A0" w:rsidRPr="005149A8">
        <w:rPr>
          <w:sz w:val="24"/>
          <w:szCs w:val="24"/>
        </w:rPr>
        <w:t>leerboeken</w:t>
      </w:r>
      <w:r w:rsidR="002D67A0">
        <w:rPr>
          <w:sz w:val="24"/>
          <w:szCs w:val="24"/>
        </w:rPr>
        <w:t xml:space="preserve"> </w:t>
      </w:r>
      <w:r w:rsidR="002D67A0" w:rsidRPr="002D67A0">
        <w:rPr>
          <w:i/>
          <w:iCs/>
          <w:sz w:val="24"/>
          <w:szCs w:val="24"/>
        </w:rPr>
        <w:t>Praktische</w:t>
      </w:r>
      <w:r w:rsidRPr="007B1FF5">
        <w:rPr>
          <w:i/>
          <w:iCs/>
          <w:sz w:val="24"/>
          <w:szCs w:val="24"/>
        </w:rPr>
        <w:t xml:space="preserve"> Economie, Ik als Europeaan, Commerciële Calculaties en E-commerce</w:t>
      </w:r>
      <w:r w:rsidRPr="005149A8">
        <w:rPr>
          <w:sz w:val="24"/>
          <w:szCs w:val="24"/>
        </w:rPr>
        <w:t xml:space="preserve">, voor het economisch en handelsonderwijs in het mbo. Sinds 2012 is hij lid van BON. Was in 1992 medeoprichter van het platform medezeggenschap mbo en vanaf 1994 een actief lid van de AOb. Op het KWIC was hij 10 jaar lang secretaris van de ondernemingsraad. Ook in de media liet hij zich niet onbetuigd als de kwaliteit van het mbo in het geding was.  </w:t>
      </w:r>
    </w:p>
    <w:p w14:paraId="783C99D5" w14:textId="49BD8FC3" w:rsidR="00CB0C11" w:rsidRDefault="00CB0C11" w:rsidP="00690033">
      <w:pPr>
        <w:spacing w:after="0"/>
        <w:rPr>
          <w:sz w:val="24"/>
          <w:szCs w:val="24"/>
        </w:rPr>
      </w:pPr>
    </w:p>
    <w:p w14:paraId="457CDE92" w14:textId="5D124C5E" w:rsidR="003524EF" w:rsidRDefault="00CB0C11" w:rsidP="003524EF">
      <w:pPr>
        <w:rPr>
          <w:sz w:val="24"/>
          <w:szCs w:val="24"/>
        </w:rPr>
      </w:pPr>
      <w:r w:rsidRPr="003524EF">
        <w:rPr>
          <w:sz w:val="24"/>
          <w:szCs w:val="24"/>
          <w:u w:val="single"/>
        </w:rPr>
        <w:t>Wolf Zwartkruis</w:t>
      </w:r>
      <w:r w:rsidRPr="003524EF">
        <w:rPr>
          <w:sz w:val="24"/>
          <w:szCs w:val="24"/>
        </w:rPr>
        <w:t xml:space="preserve"> </w:t>
      </w:r>
      <w:r w:rsidR="003524EF">
        <w:rPr>
          <w:sz w:val="24"/>
          <w:szCs w:val="24"/>
        </w:rPr>
        <w:t xml:space="preserve">sinds 2022 </w:t>
      </w:r>
      <w:r w:rsidR="003524EF" w:rsidRPr="003524EF">
        <w:rPr>
          <w:sz w:val="24"/>
          <w:szCs w:val="24"/>
        </w:rPr>
        <w:t xml:space="preserve">bestuurslid BON, maar al lid sinds </w:t>
      </w:r>
      <w:r w:rsidR="003524EF">
        <w:rPr>
          <w:sz w:val="24"/>
          <w:szCs w:val="24"/>
        </w:rPr>
        <w:t>z</w:t>
      </w:r>
      <w:r w:rsidR="003524EF" w:rsidRPr="003524EF">
        <w:rPr>
          <w:sz w:val="24"/>
          <w:szCs w:val="24"/>
        </w:rPr>
        <w:t xml:space="preserve">ijn studententijd, die inmiddels vijftien jaar achter </w:t>
      </w:r>
      <w:r w:rsidR="003524EF">
        <w:rPr>
          <w:sz w:val="24"/>
          <w:szCs w:val="24"/>
        </w:rPr>
        <w:t>hem</w:t>
      </w:r>
      <w:r w:rsidR="003524EF" w:rsidRPr="003524EF">
        <w:rPr>
          <w:sz w:val="24"/>
          <w:szCs w:val="24"/>
        </w:rPr>
        <w:t xml:space="preserve"> ligt. Indertijd lid geworden</w:t>
      </w:r>
      <w:r w:rsidR="003524EF">
        <w:rPr>
          <w:sz w:val="24"/>
          <w:szCs w:val="24"/>
        </w:rPr>
        <w:t xml:space="preserve"> omdat hij zich</w:t>
      </w:r>
      <w:r w:rsidR="003524EF" w:rsidRPr="003524EF">
        <w:rPr>
          <w:sz w:val="24"/>
          <w:szCs w:val="24"/>
        </w:rPr>
        <w:t xml:space="preserve"> helemaal herkende in de uitgangspunten van BON. Dit komt door </w:t>
      </w:r>
      <w:r w:rsidR="003524EF">
        <w:rPr>
          <w:sz w:val="24"/>
          <w:szCs w:val="24"/>
        </w:rPr>
        <w:t>z</w:t>
      </w:r>
      <w:r w:rsidR="003524EF" w:rsidRPr="003524EF">
        <w:rPr>
          <w:sz w:val="24"/>
          <w:szCs w:val="24"/>
        </w:rPr>
        <w:t>ijn persoonlijke ervaring tijdens de onderwijsvernieuwingen van de Tweede F</w:t>
      </w:r>
      <w:r w:rsidR="00E45AA5">
        <w:rPr>
          <w:sz w:val="24"/>
          <w:szCs w:val="24"/>
        </w:rPr>
        <w:t xml:space="preserve">ase en het Studiehuis, waarvan </w:t>
      </w:r>
      <w:r w:rsidR="003524EF">
        <w:rPr>
          <w:sz w:val="24"/>
          <w:szCs w:val="24"/>
        </w:rPr>
        <w:t xml:space="preserve">hij </w:t>
      </w:r>
      <w:r w:rsidR="00E45AA5">
        <w:rPr>
          <w:sz w:val="24"/>
          <w:szCs w:val="24"/>
        </w:rPr>
        <w:t>i</w:t>
      </w:r>
      <w:r w:rsidR="003524EF" w:rsidRPr="003524EF">
        <w:rPr>
          <w:sz w:val="24"/>
          <w:szCs w:val="24"/>
        </w:rPr>
        <w:t xml:space="preserve">n beide gevallen tot de eerste lichting behoorde. En de ervaringen van </w:t>
      </w:r>
      <w:r w:rsidR="003524EF">
        <w:rPr>
          <w:sz w:val="24"/>
          <w:szCs w:val="24"/>
        </w:rPr>
        <w:t>z</w:t>
      </w:r>
      <w:r w:rsidR="003524EF" w:rsidRPr="003524EF">
        <w:rPr>
          <w:sz w:val="24"/>
          <w:szCs w:val="24"/>
        </w:rPr>
        <w:t xml:space="preserve">ijn moeder die in de zorg werkte en die vertelde hoe het werk van vakmensen onderschikt werd gemaakt aan </w:t>
      </w:r>
      <w:proofErr w:type="spellStart"/>
      <w:r w:rsidR="003524EF" w:rsidRPr="003524EF">
        <w:rPr>
          <w:sz w:val="24"/>
          <w:szCs w:val="24"/>
        </w:rPr>
        <w:t>managementdenken</w:t>
      </w:r>
      <w:proofErr w:type="spellEnd"/>
      <w:r w:rsidR="003524EF" w:rsidRPr="003524EF">
        <w:rPr>
          <w:sz w:val="24"/>
          <w:szCs w:val="24"/>
        </w:rPr>
        <w:t xml:space="preserve">. Toch heeft het lang geduurd voordat </w:t>
      </w:r>
      <w:r w:rsidR="003524EF">
        <w:rPr>
          <w:sz w:val="24"/>
          <w:szCs w:val="24"/>
        </w:rPr>
        <w:t>hij</w:t>
      </w:r>
      <w:r w:rsidR="003524EF" w:rsidRPr="003524EF">
        <w:rPr>
          <w:sz w:val="24"/>
          <w:szCs w:val="24"/>
        </w:rPr>
        <w:t xml:space="preserve"> actief werd. Dit heeft ermee te maken dat </w:t>
      </w:r>
      <w:r w:rsidR="003524EF">
        <w:rPr>
          <w:sz w:val="24"/>
          <w:szCs w:val="24"/>
        </w:rPr>
        <w:t>hij</w:t>
      </w:r>
      <w:r w:rsidR="003524EF" w:rsidRPr="003524EF">
        <w:rPr>
          <w:sz w:val="24"/>
          <w:szCs w:val="24"/>
        </w:rPr>
        <w:t xml:space="preserve"> in de advocatuur en bij de Rijksoverheid he</w:t>
      </w:r>
      <w:r w:rsidR="003524EF">
        <w:rPr>
          <w:sz w:val="24"/>
          <w:szCs w:val="24"/>
        </w:rPr>
        <w:t>eft</w:t>
      </w:r>
      <w:r w:rsidR="003524EF" w:rsidRPr="003524EF">
        <w:rPr>
          <w:sz w:val="24"/>
          <w:szCs w:val="24"/>
        </w:rPr>
        <w:t xml:space="preserve"> gewerkt en nog steeds werk</w:t>
      </w:r>
      <w:r w:rsidR="003524EF">
        <w:rPr>
          <w:sz w:val="24"/>
          <w:szCs w:val="24"/>
        </w:rPr>
        <w:t>t</w:t>
      </w:r>
      <w:r w:rsidR="003524EF" w:rsidRPr="003524EF">
        <w:rPr>
          <w:sz w:val="24"/>
          <w:szCs w:val="24"/>
        </w:rPr>
        <w:t xml:space="preserve">. </w:t>
      </w:r>
      <w:r w:rsidR="003524EF">
        <w:rPr>
          <w:sz w:val="24"/>
          <w:szCs w:val="24"/>
        </w:rPr>
        <w:t xml:space="preserve">Hij heeft </w:t>
      </w:r>
      <w:r w:rsidR="003524EF" w:rsidRPr="003524EF">
        <w:rPr>
          <w:sz w:val="24"/>
          <w:szCs w:val="24"/>
        </w:rPr>
        <w:t xml:space="preserve">dus geen directe band met het onderwijs. Niet zo lang geleden </w:t>
      </w:r>
      <w:r w:rsidR="003524EF">
        <w:rPr>
          <w:sz w:val="24"/>
          <w:szCs w:val="24"/>
        </w:rPr>
        <w:t>is hij</w:t>
      </w:r>
      <w:r w:rsidR="003524EF" w:rsidRPr="003524EF">
        <w:rPr>
          <w:sz w:val="24"/>
          <w:szCs w:val="24"/>
        </w:rPr>
        <w:t xml:space="preserve"> tot de conclusie gekomen dat je n</w:t>
      </w:r>
      <w:r w:rsidR="00E45AA5">
        <w:rPr>
          <w:sz w:val="24"/>
          <w:szCs w:val="24"/>
        </w:rPr>
        <w:t>iet alles vanuit de overheid kunt</w:t>
      </w:r>
      <w:r w:rsidR="003524EF" w:rsidRPr="003524EF">
        <w:rPr>
          <w:sz w:val="24"/>
          <w:szCs w:val="24"/>
        </w:rPr>
        <w:t xml:space="preserve"> oplossen. Sindsdien </w:t>
      </w:r>
      <w:r w:rsidR="003524EF">
        <w:rPr>
          <w:sz w:val="24"/>
          <w:szCs w:val="24"/>
        </w:rPr>
        <w:t>is hij</w:t>
      </w:r>
      <w:r w:rsidR="003524EF" w:rsidRPr="003524EF">
        <w:rPr>
          <w:sz w:val="24"/>
          <w:szCs w:val="24"/>
        </w:rPr>
        <w:t xml:space="preserve"> op zoek gegaan naar een manier om bij te dragen aan de </w:t>
      </w:r>
      <w:proofErr w:type="spellStart"/>
      <w:r w:rsidR="003524EF" w:rsidRPr="003524EF">
        <w:rPr>
          <w:i/>
          <w:sz w:val="24"/>
          <w:szCs w:val="24"/>
        </w:rPr>
        <w:t>civil</w:t>
      </w:r>
      <w:proofErr w:type="spellEnd"/>
      <w:r w:rsidR="003524EF" w:rsidRPr="003524EF">
        <w:rPr>
          <w:i/>
          <w:sz w:val="24"/>
          <w:szCs w:val="24"/>
        </w:rPr>
        <w:t xml:space="preserve"> society</w:t>
      </w:r>
      <w:r w:rsidR="003524EF" w:rsidRPr="003524EF">
        <w:rPr>
          <w:sz w:val="24"/>
          <w:szCs w:val="24"/>
        </w:rPr>
        <w:t xml:space="preserve">. BON is dat in optima forma, als volledig onafhankelijke vereniging die enkel een publiek belang tot doel heeft. </w:t>
      </w:r>
      <w:r w:rsidR="003524EF">
        <w:rPr>
          <w:sz w:val="24"/>
          <w:szCs w:val="24"/>
        </w:rPr>
        <w:t xml:space="preserve">Hij hoopt </w:t>
      </w:r>
      <w:r w:rsidR="003524EF" w:rsidRPr="003524EF">
        <w:rPr>
          <w:sz w:val="24"/>
          <w:szCs w:val="24"/>
        </w:rPr>
        <w:t xml:space="preserve">te kunnen bijdragen aan de effectiviteit van BON met </w:t>
      </w:r>
      <w:r w:rsidR="003524EF">
        <w:rPr>
          <w:sz w:val="24"/>
          <w:szCs w:val="24"/>
        </w:rPr>
        <w:t>z</w:t>
      </w:r>
      <w:r w:rsidR="003524EF" w:rsidRPr="003524EF">
        <w:rPr>
          <w:sz w:val="24"/>
          <w:szCs w:val="24"/>
        </w:rPr>
        <w:t>ijn ervaring in strategievorming en overheidsbeleid.</w:t>
      </w:r>
    </w:p>
    <w:bookmarkEnd w:id="66"/>
    <w:p w14:paraId="2DA528EE" w14:textId="77777777" w:rsidR="00510A1D" w:rsidRDefault="00510A1D" w:rsidP="00510A1D">
      <w:pPr>
        <w:spacing w:after="0"/>
        <w:rPr>
          <w:sz w:val="24"/>
          <w:szCs w:val="24"/>
        </w:rPr>
      </w:pPr>
      <w:r w:rsidRPr="00510A1D">
        <w:rPr>
          <w:sz w:val="24"/>
          <w:szCs w:val="24"/>
          <w:u w:val="single"/>
        </w:rPr>
        <w:t>Bart Vervoort</w:t>
      </w:r>
      <w:r w:rsidRPr="00510A1D">
        <w:rPr>
          <w:sz w:val="24"/>
          <w:szCs w:val="24"/>
        </w:rPr>
        <w:t xml:space="preserve"> is schoolleider, leerkracht en musicus. Hij studeerde Schoolmuziek aan het </w:t>
      </w:r>
      <w:proofErr w:type="spellStart"/>
      <w:r w:rsidRPr="00510A1D">
        <w:rPr>
          <w:sz w:val="24"/>
          <w:szCs w:val="24"/>
        </w:rPr>
        <w:t>Sweelinck</w:t>
      </w:r>
      <w:proofErr w:type="spellEnd"/>
      <w:r w:rsidRPr="00510A1D">
        <w:rPr>
          <w:sz w:val="24"/>
          <w:szCs w:val="24"/>
        </w:rPr>
        <w:t xml:space="preserve"> Conservatorium, reisde 13 jaar lang heel Amsterdam rond met muzieklessen, werd groepsleerkracht en na 14 schoolleiderschap in de Amsterdamse Bijlmer streek hij neer in het gespecialiseerd onderwijs in Almere. Binnen BON vertegenwoordigt Bart het regulier en gespecialiseerd PO.</w:t>
      </w:r>
    </w:p>
    <w:p w14:paraId="3ACD0DDF" w14:textId="77777777" w:rsidR="00371AC3" w:rsidRDefault="00371AC3" w:rsidP="00510A1D">
      <w:pPr>
        <w:spacing w:after="0"/>
        <w:rPr>
          <w:sz w:val="24"/>
          <w:szCs w:val="24"/>
        </w:rPr>
      </w:pPr>
    </w:p>
    <w:p w14:paraId="067AA510" w14:textId="6F9508CC" w:rsidR="00371AC3" w:rsidRPr="00510A1D" w:rsidRDefault="00371AC3" w:rsidP="00510A1D">
      <w:pPr>
        <w:spacing w:after="0"/>
        <w:rPr>
          <w:sz w:val="24"/>
          <w:szCs w:val="24"/>
        </w:rPr>
      </w:pPr>
      <w:r w:rsidRPr="00194029">
        <w:rPr>
          <w:sz w:val="24"/>
          <w:szCs w:val="24"/>
          <w:u w:val="single"/>
        </w:rPr>
        <w:t xml:space="preserve">Maria-Paula </w:t>
      </w:r>
      <w:r w:rsidR="00734DA5" w:rsidRPr="00194029">
        <w:rPr>
          <w:sz w:val="24"/>
          <w:szCs w:val="24"/>
          <w:u w:val="single"/>
        </w:rPr>
        <w:t>Majoor</w:t>
      </w:r>
      <w:r w:rsidR="00734DA5">
        <w:rPr>
          <w:sz w:val="24"/>
          <w:szCs w:val="24"/>
        </w:rPr>
        <w:t xml:space="preserve"> </w:t>
      </w:r>
      <w:r w:rsidR="00194029">
        <w:rPr>
          <w:sz w:val="24"/>
          <w:szCs w:val="24"/>
        </w:rPr>
        <w:t>is violiste, artistiek leider en bestuurder met een brede achtergrond in het onderwijs en de klassieke muziek. Haar grote passie ligt bij talentontwikkeling: het herkennen, begeleiden en duurzaam laten groeien van jonge musici binnen een stevig educatief en artistiek kader. Vanuit haar overtuiging dat excellent onderwijs draait om het zorgvuldig doorgeven van kennis, ervaring en vakmanschap, zet zij zich in voor onderwijs dat zowel inhoudelijk sterk als toekomstgericht is. In haar werk verbindt zij artistieke kwaliteit met pedagogische verantwoordelijkheid en draagt zij actief bij aan het versterken van onderwijs en cultuur in Nederland.</w:t>
      </w:r>
    </w:p>
    <w:p w14:paraId="08411352" w14:textId="62735F9A" w:rsidR="00CB0C11" w:rsidRPr="005149A8" w:rsidRDefault="00CB0C11" w:rsidP="00690033">
      <w:pPr>
        <w:spacing w:after="0"/>
        <w:rPr>
          <w:sz w:val="24"/>
          <w:szCs w:val="24"/>
        </w:rPr>
      </w:pPr>
    </w:p>
    <w:p w14:paraId="01138D4E" w14:textId="77777777" w:rsidR="00CB606D" w:rsidRPr="005149A8" w:rsidRDefault="00CB606D" w:rsidP="00690033">
      <w:pPr>
        <w:rPr>
          <w:rFonts w:eastAsia="Times New Roman"/>
          <w:sz w:val="24"/>
          <w:szCs w:val="24"/>
        </w:rPr>
      </w:pPr>
    </w:p>
    <w:p w14:paraId="66208FB2" w14:textId="77777777" w:rsidR="005F104B" w:rsidRPr="00593DEC" w:rsidRDefault="005F104B" w:rsidP="00593DEC">
      <w:pPr>
        <w:spacing w:after="0"/>
        <w:rPr>
          <w:rFonts w:ascii="Arial" w:hAnsi="Arial" w:cs="Arial"/>
        </w:rPr>
      </w:pPr>
    </w:p>
    <w:p w14:paraId="0F4FC465" w14:textId="08142CAE" w:rsidR="00E221AC" w:rsidRDefault="00E221AC">
      <w:pPr>
        <w:spacing w:after="0" w:line="240" w:lineRule="auto"/>
      </w:pPr>
    </w:p>
    <w:sectPr w:rsidR="00E221AC" w:rsidSect="004137E7">
      <w:footerReference w:type="default" r:id="rId2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D1BD" w14:textId="77777777" w:rsidR="00530FD5" w:rsidRDefault="00530FD5" w:rsidP="0094062D">
      <w:pPr>
        <w:spacing w:after="0" w:line="240" w:lineRule="auto"/>
      </w:pPr>
      <w:r>
        <w:separator/>
      </w:r>
    </w:p>
  </w:endnote>
  <w:endnote w:type="continuationSeparator" w:id="0">
    <w:p w14:paraId="48D8A42C" w14:textId="77777777" w:rsidR="00530FD5" w:rsidRDefault="00530FD5" w:rsidP="0094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3DC4" w14:textId="1A2D1478" w:rsidR="007A5627" w:rsidRDefault="007A5627">
    <w:pPr>
      <w:pStyle w:val="Voettekst"/>
    </w:pPr>
    <w:r>
      <w:t xml:space="preserve">Pagina </w:t>
    </w:r>
    <w:r>
      <w:fldChar w:fldCharType="begin"/>
    </w:r>
    <w:r>
      <w:instrText xml:space="preserve"> PAGE   \* MERGEFORMAT </w:instrText>
    </w:r>
    <w:r>
      <w:fldChar w:fldCharType="separate"/>
    </w:r>
    <w:r w:rsidR="00AB56E4">
      <w:rPr>
        <w:noProof/>
      </w:rPr>
      <w:t>2</w:t>
    </w:r>
    <w:r>
      <w:fldChar w:fldCharType="end"/>
    </w:r>
    <w:r>
      <w:tab/>
    </w:r>
    <w:r>
      <w:tab/>
      <w:t>Jaarverslag BON 202</w:t>
    </w:r>
    <w:r w:rsidR="00371AC3">
      <w:t>5</w:t>
    </w:r>
  </w:p>
  <w:p w14:paraId="618B50E2" w14:textId="77777777" w:rsidR="007A5627" w:rsidRDefault="007A56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C131E" w14:textId="77777777" w:rsidR="00530FD5" w:rsidRDefault="00530FD5" w:rsidP="0094062D">
      <w:pPr>
        <w:spacing w:after="0" w:line="240" w:lineRule="auto"/>
      </w:pPr>
      <w:r>
        <w:separator/>
      </w:r>
    </w:p>
  </w:footnote>
  <w:footnote w:type="continuationSeparator" w:id="0">
    <w:p w14:paraId="4D55BA8B" w14:textId="77777777" w:rsidR="00530FD5" w:rsidRDefault="00530FD5" w:rsidP="009406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175"/>
    <w:multiLevelType w:val="hybridMultilevel"/>
    <w:tmpl w:val="0E96D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DD23C0"/>
    <w:multiLevelType w:val="hybridMultilevel"/>
    <w:tmpl w:val="7FD20BBC"/>
    <w:lvl w:ilvl="0" w:tplc="57F49AA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B96A00"/>
    <w:multiLevelType w:val="hybridMultilevel"/>
    <w:tmpl w:val="388A7846"/>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6C045A8"/>
    <w:multiLevelType w:val="multilevel"/>
    <w:tmpl w:val="DDFEE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945EC"/>
    <w:multiLevelType w:val="hybridMultilevel"/>
    <w:tmpl w:val="701A17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257338"/>
    <w:multiLevelType w:val="hybridMultilevel"/>
    <w:tmpl w:val="1B9EE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47A7459"/>
    <w:multiLevelType w:val="hybridMultilevel"/>
    <w:tmpl w:val="8AE0168E"/>
    <w:lvl w:ilvl="0" w:tplc="F3DE4AFE">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DC7AF7"/>
    <w:multiLevelType w:val="hybridMultilevel"/>
    <w:tmpl w:val="C88C588C"/>
    <w:lvl w:ilvl="0" w:tplc="E9504B80">
      <w:numFmt w:val="bullet"/>
      <w:lvlText w:val="•"/>
      <w:lvlJc w:val="left"/>
      <w:pPr>
        <w:ind w:left="720" w:hanging="360"/>
      </w:pPr>
      <w:rPr>
        <w:rFonts w:ascii="Calibri" w:eastAsia="Calibri" w:hAnsi="Calibri" w:cs="Wingdings"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A444EF"/>
    <w:multiLevelType w:val="hybridMultilevel"/>
    <w:tmpl w:val="938CD1E6"/>
    <w:lvl w:ilvl="0" w:tplc="57F49AA6">
      <w:start w:val="3"/>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D72ABC"/>
    <w:multiLevelType w:val="hybridMultilevel"/>
    <w:tmpl w:val="388A784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7350883"/>
    <w:multiLevelType w:val="hybridMultilevel"/>
    <w:tmpl w:val="5B4E4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A134FD"/>
    <w:multiLevelType w:val="hybridMultilevel"/>
    <w:tmpl w:val="090C7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DA40C8"/>
    <w:multiLevelType w:val="hybridMultilevel"/>
    <w:tmpl w:val="2F3EA6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DB3BDC"/>
    <w:multiLevelType w:val="multilevel"/>
    <w:tmpl w:val="6FB279E2"/>
    <w:lvl w:ilvl="0">
      <w:start w:val="3"/>
      <w:numFmt w:val="decimal"/>
      <w:lvlText w:val="%1"/>
      <w:lvlJc w:val="left"/>
      <w:pPr>
        <w:ind w:left="624" w:hanging="624"/>
      </w:pPr>
      <w:rPr>
        <w:rFonts w:hint="default"/>
        <w:color w:val="365F91"/>
      </w:rPr>
    </w:lvl>
    <w:lvl w:ilvl="1">
      <w:start w:val="6"/>
      <w:numFmt w:val="decimal"/>
      <w:lvlText w:val="%1.%2"/>
      <w:lvlJc w:val="left"/>
      <w:pPr>
        <w:ind w:left="624" w:hanging="624"/>
      </w:pPr>
      <w:rPr>
        <w:rFonts w:hint="default"/>
        <w:color w:val="365F91"/>
      </w:rPr>
    </w:lvl>
    <w:lvl w:ilvl="2">
      <w:start w:val="1"/>
      <w:numFmt w:val="decimal"/>
      <w:lvlText w:val="%1.%2.%3"/>
      <w:lvlJc w:val="left"/>
      <w:pPr>
        <w:ind w:left="720" w:hanging="720"/>
      </w:pPr>
      <w:rPr>
        <w:rFonts w:hint="default"/>
        <w:color w:val="365F91"/>
      </w:rPr>
    </w:lvl>
    <w:lvl w:ilvl="3">
      <w:start w:val="1"/>
      <w:numFmt w:val="decimal"/>
      <w:lvlText w:val="%1.%2.%3.%4"/>
      <w:lvlJc w:val="left"/>
      <w:pPr>
        <w:ind w:left="720" w:hanging="720"/>
      </w:pPr>
      <w:rPr>
        <w:rFonts w:hint="default"/>
        <w:color w:val="365F91"/>
      </w:rPr>
    </w:lvl>
    <w:lvl w:ilvl="4">
      <w:start w:val="1"/>
      <w:numFmt w:val="decimal"/>
      <w:lvlText w:val="%1.%2.%3.%4.%5"/>
      <w:lvlJc w:val="left"/>
      <w:pPr>
        <w:ind w:left="1080" w:hanging="1080"/>
      </w:pPr>
      <w:rPr>
        <w:rFonts w:hint="default"/>
        <w:color w:val="365F91"/>
      </w:rPr>
    </w:lvl>
    <w:lvl w:ilvl="5">
      <w:start w:val="1"/>
      <w:numFmt w:val="decimal"/>
      <w:lvlText w:val="%1.%2.%3.%4.%5.%6"/>
      <w:lvlJc w:val="left"/>
      <w:pPr>
        <w:ind w:left="1080" w:hanging="1080"/>
      </w:pPr>
      <w:rPr>
        <w:rFonts w:hint="default"/>
        <w:color w:val="365F91"/>
      </w:rPr>
    </w:lvl>
    <w:lvl w:ilvl="6">
      <w:start w:val="1"/>
      <w:numFmt w:val="decimal"/>
      <w:lvlText w:val="%1.%2.%3.%4.%5.%6.%7"/>
      <w:lvlJc w:val="left"/>
      <w:pPr>
        <w:ind w:left="1440" w:hanging="1440"/>
      </w:pPr>
      <w:rPr>
        <w:rFonts w:hint="default"/>
        <w:color w:val="365F91"/>
      </w:rPr>
    </w:lvl>
    <w:lvl w:ilvl="7">
      <w:start w:val="1"/>
      <w:numFmt w:val="decimal"/>
      <w:lvlText w:val="%1.%2.%3.%4.%5.%6.%7.%8"/>
      <w:lvlJc w:val="left"/>
      <w:pPr>
        <w:ind w:left="1440" w:hanging="1440"/>
      </w:pPr>
      <w:rPr>
        <w:rFonts w:hint="default"/>
        <w:color w:val="365F91"/>
      </w:rPr>
    </w:lvl>
    <w:lvl w:ilvl="8">
      <w:start w:val="1"/>
      <w:numFmt w:val="decimal"/>
      <w:lvlText w:val="%1.%2.%3.%4.%5.%6.%7.%8.%9"/>
      <w:lvlJc w:val="left"/>
      <w:pPr>
        <w:ind w:left="1800" w:hanging="1800"/>
      </w:pPr>
      <w:rPr>
        <w:rFonts w:hint="default"/>
        <w:color w:val="365F91"/>
      </w:rPr>
    </w:lvl>
  </w:abstractNum>
  <w:abstractNum w:abstractNumId="14" w15:restartNumberingAfterBreak="0">
    <w:nsid w:val="4E2D5C54"/>
    <w:multiLevelType w:val="hybridMultilevel"/>
    <w:tmpl w:val="5A3ADC16"/>
    <w:lvl w:ilvl="0" w:tplc="57F49AA6">
      <w:start w:val="3"/>
      <w:numFmt w:val="bullet"/>
      <w:lvlText w:val="-"/>
      <w:lvlJc w:val="left"/>
      <w:pPr>
        <w:ind w:left="1068" w:hanging="360"/>
      </w:pPr>
      <w:rPr>
        <w:rFonts w:ascii="Calibri" w:eastAsia="Calibr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74D6EAE"/>
    <w:multiLevelType w:val="hybridMultilevel"/>
    <w:tmpl w:val="90C411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CB3496"/>
    <w:multiLevelType w:val="hybridMultilevel"/>
    <w:tmpl w:val="5DF87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8E4F10"/>
    <w:multiLevelType w:val="hybridMultilevel"/>
    <w:tmpl w:val="E790104A"/>
    <w:lvl w:ilvl="0" w:tplc="57F49AA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6FB3CDF"/>
    <w:multiLevelType w:val="multilevel"/>
    <w:tmpl w:val="FCE0DD52"/>
    <w:lvl w:ilvl="0">
      <w:start w:val="3"/>
      <w:numFmt w:val="decimal"/>
      <w:lvlText w:val="%1"/>
      <w:lvlJc w:val="left"/>
      <w:pPr>
        <w:ind w:left="624" w:hanging="624"/>
      </w:pPr>
      <w:rPr>
        <w:rFonts w:hint="default"/>
        <w:color w:val="365F91"/>
      </w:rPr>
    </w:lvl>
    <w:lvl w:ilvl="1">
      <w:start w:val="6"/>
      <w:numFmt w:val="decimal"/>
      <w:lvlText w:val="%1.%2"/>
      <w:lvlJc w:val="left"/>
      <w:pPr>
        <w:ind w:left="720" w:hanging="720"/>
      </w:pPr>
      <w:rPr>
        <w:rFonts w:hint="default"/>
        <w:color w:val="365F91"/>
      </w:rPr>
    </w:lvl>
    <w:lvl w:ilvl="2">
      <w:start w:val="2"/>
      <w:numFmt w:val="decimal"/>
      <w:lvlText w:val="%1.%2.%3"/>
      <w:lvlJc w:val="left"/>
      <w:pPr>
        <w:ind w:left="720" w:hanging="720"/>
      </w:pPr>
      <w:rPr>
        <w:rFonts w:hint="default"/>
        <w:color w:val="365F91"/>
      </w:rPr>
    </w:lvl>
    <w:lvl w:ilvl="3">
      <w:start w:val="1"/>
      <w:numFmt w:val="decimal"/>
      <w:lvlText w:val="%1.%2.%3.%4"/>
      <w:lvlJc w:val="left"/>
      <w:pPr>
        <w:ind w:left="1080" w:hanging="1080"/>
      </w:pPr>
      <w:rPr>
        <w:rFonts w:hint="default"/>
        <w:color w:val="365F91"/>
      </w:rPr>
    </w:lvl>
    <w:lvl w:ilvl="4">
      <w:start w:val="1"/>
      <w:numFmt w:val="decimal"/>
      <w:lvlText w:val="%1.%2.%3.%4.%5"/>
      <w:lvlJc w:val="left"/>
      <w:pPr>
        <w:ind w:left="1440" w:hanging="1440"/>
      </w:pPr>
      <w:rPr>
        <w:rFonts w:hint="default"/>
        <w:color w:val="365F91"/>
      </w:rPr>
    </w:lvl>
    <w:lvl w:ilvl="5">
      <w:start w:val="1"/>
      <w:numFmt w:val="decimal"/>
      <w:lvlText w:val="%1.%2.%3.%4.%5.%6"/>
      <w:lvlJc w:val="left"/>
      <w:pPr>
        <w:ind w:left="1440" w:hanging="1440"/>
      </w:pPr>
      <w:rPr>
        <w:rFonts w:hint="default"/>
        <w:color w:val="365F91"/>
      </w:rPr>
    </w:lvl>
    <w:lvl w:ilvl="6">
      <w:start w:val="1"/>
      <w:numFmt w:val="decimal"/>
      <w:lvlText w:val="%1.%2.%3.%4.%5.%6.%7"/>
      <w:lvlJc w:val="left"/>
      <w:pPr>
        <w:ind w:left="1800" w:hanging="1800"/>
      </w:pPr>
      <w:rPr>
        <w:rFonts w:hint="default"/>
        <w:color w:val="365F91"/>
      </w:rPr>
    </w:lvl>
    <w:lvl w:ilvl="7">
      <w:start w:val="1"/>
      <w:numFmt w:val="decimal"/>
      <w:lvlText w:val="%1.%2.%3.%4.%5.%6.%7.%8"/>
      <w:lvlJc w:val="left"/>
      <w:pPr>
        <w:ind w:left="2160" w:hanging="2160"/>
      </w:pPr>
      <w:rPr>
        <w:rFonts w:hint="default"/>
        <w:color w:val="365F91"/>
      </w:rPr>
    </w:lvl>
    <w:lvl w:ilvl="8">
      <w:start w:val="1"/>
      <w:numFmt w:val="decimal"/>
      <w:lvlText w:val="%1.%2.%3.%4.%5.%6.%7.%8.%9"/>
      <w:lvlJc w:val="left"/>
      <w:pPr>
        <w:ind w:left="2160" w:hanging="2160"/>
      </w:pPr>
      <w:rPr>
        <w:rFonts w:hint="default"/>
        <w:color w:val="365F91"/>
      </w:rPr>
    </w:lvl>
  </w:abstractNum>
  <w:abstractNum w:abstractNumId="19" w15:restartNumberingAfterBreak="0">
    <w:nsid w:val="781471E3"/>
    <w:multiLevelType w:val="hybridMultilevel"/>
    <w:tmpl w:val="C3A075F0"/>
    <w:lvl w:ilvl="0" w:tplc="325C78D4">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531CD7"/>
    <w:multiLevelType w:val="hybridMultilevel"/>
    <w:tmpl w:val="3954C5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F6525FF"/>
    <w:multiLevelType w:val="hybridMultilevel"/>
    <w:tmpl w:val="1246700A"/>
    <w:lvl w:ilvl="0" w:tplc="57F49AA6">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4346169">
    <w:abstractNumId w:val="15"/>
  </w:num>
  <w:num w:numId="2" w16cid:durableId="865367490">
    <w:abstractNumId w:val="7"/>
  </w:num>
  <w:num w:numId="3" w16cid:durableId="2046247498">
    <w:abstractNumId w:val="20"/>
  </w:num>
  <w:num w:numId="4" w16cid:durableId="100957314">
    <w:abstractNumId w:val="16"/>
  </w:num>
  <w:num w:numId="5" w16cid:durableId="19573711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3759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9457655">
    <w:abstractNumId w:val="3"/>
  </w:num>
  <w:num w:numId="8" w16cid:durableId="595669413">
    <w:abstractNumId w:val="11"/>
  </w:num>
  <w:num w:numId="9" w16cid:durableId="1274441168">
    <w:abstractNumId w:val="10"/>
  </w:num>
  <w:num w:numId="10" w16cid:durableId="1809778335">
    <w:abstractNumId w:val="5"/>
  </w:num>
  <w:num w:numId="11" w16cid:durableId="1257981282">
    <w:abstractNumId w:val="12"/>
  </w:num>
  <w:num w:numId="12" w16cid:durableId="1600677292">
    <w:abstractNumId w:val="0"/>
  </w:num>
  <w:num w:numId="13" w16cid:durableId="147744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8362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6346896">
    <w:abstractNumId w:val="2"/>
  </w:num>
  <w:num w:numId="16" w16cid:durableId="945961823">
    <w:abstractNumId w:val="9"/>
  </w:num>
  <w:num w:numId="17" w16cid:durableId="1445031284">
    <w:abstractNumId w:val="4"/>
  </w:num>
  <w:num w:numId="18" w16cid:durableId="312871909">
    <w:abstractNumId w:val="19"/>
  </w:num>
  <w:num w:numId="19" w16cid:durableId="462574608">
    <w:abstractNumId w:val="14"/>
  </w:num>
  <w:num w:numId="20" w16cid:durableId="1149589736">
    <w:abstractNumId w:val="6"/>
  </w:num>
  <w:num w:numId="21" w16cid:durableId="923148998">
    <w:abstractNumId w:val="8"/>
  </w:num>
  <w:num w:numId="22" w16cid:durableId="686298883">
    <w:abstractNumId w:val="17"/>
  </w:num>
  <w:num w:numId="23" w16cid:durableId="899707182">
    <w:abstractNumId w:val="13"/>
  </w:num>
  <w:num w:numId="24" w16cid:durableId="635061266">
    <w:abstractNumId w:val="18"/>
  </w:num>
  <w:num w:numId="25" w16cid:durableId="193616182">
    <w:abstractNumId w:val="6"/>
  </w:num>
  <w:num w:numId="26" w16cid:durableId="1884898940">
    <w:abstractNumId w:val="17"/>
  </w:num>
  <w:num w:numId="27" w16cid:durableId="51269169">
    <w:abstractNumId w:val="21"/>
  </w:num>
  <w:num w:numId="28" w16cid:durableId="109320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549"/>
    <w:rsid w:val="000056CB"/>
    <w:rsid w:val="00017DD9"/>
    <w:rsid w:val="00023E98"/>
    <w:rsid w:val="00025093"/>
    <w:rsid w:val="00030EC5"/>
    <w:rsid w:val="0003791C"/>
    <w:rsid w:val="00047752"/>
    <w:rsid w:val="0005225B"/>
    <w:rsid w:val="000530B7"/>
    <w:rsid w:val="0005379D"/>
    <w:rsid w:val="00057BFE"/>
    <w:rsid w:val="00071961"/>
    <w:rsid w:val="00077DC9"/>
    <w:rsid w:val="00083D61"/>
    <w:rsid w:val="00091AC5"/>
    <w:rsid w:val="00095A26"/>
    <w:rsid w:val="00095B7B"/>
    <w:rsid w:val="000A5AC8"/>
    <w:rsid w:val="000A5E7A"/>
    <w:rsid w:val="000B0068"/>
    <w:rsid w:val="000B2339"/>
    <w:rsid w:val="000B31BE"/>
    <w:rsid w:val="000B3C43"/>
    <w:rsid w:val="000B7549"/>
    <w:rsid w:val="000C005B"/>
    <w:rsid w:val="000C5F70"/>
    <w:rsid w:val="000C6932"/>
    <w:rsid w:val="000D7D33"/>
    <w:rsid w:val="000E3B15"/>
    <w:rsid w:val="000E71D9"/>
    <w:rsid w:val="000F1AD7"/>
    <w:rsid w:val="000F7BE0"/>
    <w:rsid w:val="000F7D7F"/>
    <w:rsid w:val="00100574"/>
    <w:rsid w:val="00102184"/>
    <w:rsid w:val="00111C0E"/>
    <w:rsid w:val="00112C86"/>
    <w:rsid w:val="00116745"/>
    <w:rsid w:val="0012072C"/>
    <w:rsid w:val="00130FCF"/>
    <w:rsid w:val="00134473"/>
    <w:rsid w:val="00136FF5"/>
    <w:rsid w:val="00137428"/>
    <w:rsid w:val="001376A1"/>
    <w:rsid w:val="00140E1E"/>
    <w:rsid w:val="00144064"/>
    <w:rsid w:val="00144352"/>
    <w:rsid w:val="00154D7E"/>
    <w:rsid w:val="00161B32"/>
    <w:rsid w:val="00163507"/>
    <w:rsid w:val="001637C4"/>
    <w:rsid w:val="00164DCC"/>
    <w:rsid w:val="001668E2"/>
    <w:rsid w:val="0017325F"/>
    <w:rsid w:val="00173383"/>
    <w:rsid w:val="001738EC"/>
    <w:rsid w:val="00184A58"/>
    <w:rsid w:val="0019190B"/>
    <w:rsid w:val="00191A78"/>
    <w:rsid w:val="00192113"/>
    <w:rsid w:val="00194029"/>
    <w:rsid w:val="00194B5F"/>
    <w:rsid w:val="00197EC5"/>
    <w:rsid w:val="001A1120"/>
    <w:rsid w:val="001A2F53"/>
    <w:rsid w:val="001A3A27"/>
    <w:rsid w:val="001B1D38"/>
    <w:rsid w:val="001B3793"/>
    <w:rsid w:val="001B79F1"/>
    <w:rsid w:val="001C3E53"/>
    <w:rsid w:val="001C3F1F"/>
    <w:rsid w:val="001C6451"/>
    <w:rsid w:val="001D3019"/>
    <w:rsid w:val="001D4AA1"/>
    <w:rsid w:val="001E1AC0"/>
    <w:rsid w:val="001E31FB"/>
    <w:rsid w:val="001E5421"/>
    <w:rsid w:val="001F5897"/>
    <w:rsid w:val="00201524"/>
    <w:rsid w:val="002048B9"/>
    <w:rsid w:val="002069FA"/>
    <w:rsid w:val="00210CA0"/>
    <w:rsid w:val="00211858"/>
    <w:rsid w:val="00212EDF"/>
    <w:rsid w:val="00222787"/>
    <w:rsid w:val="00225CFF"/>
    <w:rsid w:val="00226326"/>
    <w:rsid w:val="002270F5"/>
    <w:rsid w:val="00235D1E"/>
    <w:rsid w:val="002433FF"/>
    <w:rsid w:val="00247DBD"/>
    <w:rsid w:val="00250CB3"/>
    <w:rsid w:val="00251943"/>
    <w:rsid w:val="00253A75"/>
    <w:rsid w:val="00255A9B"/>
    <w:rsid w:val="00256F43"/>
    <w:rsid w:val="0026114E"/>
    <w:rsid w:val="0026160A"/>
    <w:rsid w:val="002732E2"/>
    <w:rsid w:val="00274396"/>
    <w:rsid w:val="0027470B"/>
    <w:rsid w:val="0027614C"/>
    <w:rsid w:val="002857BC"/>
    <w:rsid w:val="00293D56"/>
    <w:rsid w:val="00297B1C"/>
    <w:rsid w:val="002A278D"/>
    <w:rsid w:val="002A5E03"/>
    <w:rsid w:val="002A5EF2"/>
    <w:rsid w:val="002B263A"/>
    <w:rsid w:val="002B6D4D"/>
    <w:rsid w:val="002B7DCA"/>
    <w:rsid w:val="002C0212"/>
    <w:rsid w:val="002C128F"/>
    <w:rsid w:val="002C6FAF"/>
    <w:rsid w:val="002C7EE4"/>
    <w:rsid w:val="002D33BA"/>
    <w:rsid w:val="002D67A0"/>
    <w:rsid w:val="002E0229"/>
    <w:rsid w:val="002E1AF2"/>
    <w:rsid w:val="002E1C76"/>
    <w:rsid w:val="002E405A"/>
    <w:rsid w:val="002E4D7A"/>
    <w:rsid w:val="002E6AB5"/>
    <w:rsid w:val="002F37F2"/>
    <w:rsid w:val="002F3A34"/>
    <w:rsid w:val="002F7041"/>
    <w:rsid w:val="0030484A"/>
    <w:rsid w:val="003105EC"/>
    <w:rsid w:val="003118CE"/>
    <w:rsid w:val="003214FE"/>
    <w:rsid w:val="003249ED"/>
    <w:rsid w:val="00331AEA"/>
    <w:rsid w:val="00332BCB"/>
    <w:rsid w:val="00341C92"/>
    <w:rsid w:val="00342F12"/>
    <w:rsid w:val="00344D7A"/>
    <w:rsid w:val="003524EF"/>
    <w:rsid w:val="003526F0"/>
    <w:rsid w:val="00360422"/>
    <w:rsid w:val="00361971"/>
    <w:rsid w:val="00370EF4"/>
    <w:rsid w:val="00371AC3"/>
    <w:rsid w:val="00375C22"/>
    <w:rsid w:val="00381829"/>
    <w:rsid w:val="00391313"/>
    <w:rsid w:val="0039524E"/>
    <w:rsid w:val="003A10E6"/>
    <w:rsid w:val="003A285E"/>
    <w:rsid w:val="003A3146"/>
    <w:rsid w:val="003B10F8"/>
    <w:rsid w:val="003B1744"/>
    <w:rsid w:val="003B3943"/>
    <w:rsid w:val="003B6214"/>
    <w:rsid w:val="003B6679"/>
    <w:rsid w:val="003C0BBC"/>
    <w:rsid w:val="003C1810"/>
    <w:rsid w:val="003C7F64"/>
    <w:rsid w:val="003D2550"/>
    <w:rsid w:val="003D7C02"/>
    <w:rsid w:val="003E1B24"/>
    <w:rsid w:val="003F099A"/>
    <w:rsid w:val="003F12F7"/>
    <w:rsid w:val="003F49C7"/>
    <w:rsid w:val="003F5AC3"/>
    <w:rsid w:val="004065EF"/>
    <w:rsid w:val="00406769"/>
    <w:rsid w:val="00411869"/>
    <w:rsid w:val="004137E7"/>
    <w:rsid w:val="004176AE"/>
    <w:rsid w:val="00422EC8"/>
    <w:rsid w:val="00433393"/>
    <w:rsid w:val="00433BCC"/>
    <w:rsid w:val="004409A7"/>
    <w:rsid w:val="00451ADE"/>
    <w:rsid w:val="00456A6A"/>
    <w:rsid w:val="004632B3"/>
    <w:rsid w:val="0046334A"/>
    <w:rsid w:val="00471777"/>
    <w:rsid w:val="00472B8F"/>
    <w:rsid w:val="00483A5C"/>
    <w:rsid w:val="00487D97"/>
    <w:rsid w:val="004900C0"/>
    <w:rsid w:val="004A30B4"/>
    <w:rsid w:val="004A363B"/>
    <w:rsid w:val="004A5E09"/>
    <w:rsid w:val="004B3D3B"/>
    <w:rsid w:val="004B4A48"/>
    <w:rsid w:val="004B6A3A"/>
    <w:rsid w:val="004C49B1"/>
    <w:rsid w:val="004D1FF6"/>
    <w:rsid w:val="004D3557"/>
    <w:rsid w:val="004D38EE"/>
    <w:rsid w:val="004E4B22"/>
    <w:rsid w:val="004F03F4"/>
    <w:rsid w:val="004F1DF3"/>
    <w:rsid w:val="00502EF3"/>
    <w:rsid w:val="00510A1D"/>
    <w:rsid w:val="00511709"/>
    <w:rsid w:val="00514547"/>
    <w:rsid w:val="005149A8"/>
    <w:rsid w:val="00517AB8"/>
    <w:rsid w:val="00517F08"/>
    <w:rsid w:val="0052312C"/>
    <w:rsid w:val="00530FD5"/>
    <w:rsid w:val="00531AA5"/>
    <w:rsid w:val="00536E42"/>
    <w:rsid w:val="00537B84"/>
    <w:rsid w:val="005452A2"/>
    <w:rsid w:val="00552B86"/>
    <w:rsid w:val="00555466"/>
    <w:rsid w:val="00556ECF"/>
    <w:rsid w:val="0056052F"/>
    <w:rsid w:val="00561659"/>
    <w:rsid w:val="00561D58"/>
    <w:rsid w:val="00564441"/>
    <w:rsid w:val="00565670"/>
    <w:rsid w:val="00566E4F"/>
    <w:rsid w:val="0057024F"/>
    <w:rsid w:val="00575CA8"/>
    <w:rsid w:val="00581789"/>
    <w:rsid w:val="00593BE1"/>
    <w:rsid w:val="00593DEC"/>
    <w:rsid w:val="005976AD"/>
    <w:rsid w:val="005A1BAB"/>
    <w:rsid w:val="005A3099"/>
    <w:rsid w:val="005B4E45"/>
    <w:rsid w:val="005C26A6"/>
    <w:rsid w:val="005C3106"/>
    <w:rsid w:val="005C42F2"/>
    <w:rsid w:val="005C45BE"/>
    <w:rsid w:val="005C4E14"/>
    <w:rsid w:val="005C5529"/>
    <w:rsid w:val="005C574B"/>
    <w:rsid w:val="005C6630"/>
    <w:rsid w:val="005D07BA"/>
    <w:rsid w:val="005D1934"/>
    <w:rsid w:val="005D2530"/>
    <w:rsid w:val="005D4273"/>
    <w:rsid w:val="005D698F"/>
    <w:rsid w:val="005E0630"/>
    <w:rsid w:val="005E41A9"/>
    <w:rsid w:val="005E7220"/>
    <w:rsid w:val="005F104B"/>
    <w:rsid w:val="005F4F2B"/>
    <w:rsid w:val="005F5005"/>
    <w:rsid w:val="005F7E29"/>
    <w:rsid w:val="006021F4"/>
    <w:rsid w:val="00612226"/>
    <w:rsid w:val="006147AA"/>
    <w:rsid w:val="00617C29"/>
    <w:rsid w:val="0062214C"/>
    <w:rsid w:val="00625D5D"/>
    <w:rsid w:val="00637236"/>
    <w:rsid w:val="00641EA8"/>
    <w:rsid w:val="006503E6"/>
    <w:rsid w:val="006509B7"/>
    <w:rsid w:val="0065191E"/>
    <w:rsid w:val="00652C78"/>
    <w:rsid w:val="0065450D"/>
    <w:rsid w:val="00654DD0"/>
    <w:rsid w:val="006574DB"/>
    <w:rsid w:val="006627C9"/>
    <w:rsid w:val="0066723F"/>
    <w:rsid w:val="0067041E"/>
    <w:rsid w:val="006704C6"/>
    <w:rsid w:val="006705E7"/>
    <w:rsid w:val="00673520"/>
    <w:rsid w:val="00674BA7"/>
    <w:rsid w:val="00681062"/>
    <w:rsid w:val="006839E9"/>
    <w:rsid w:val="00690033"/>
    <w:rsid w:val="006911BE"/>
    <w:rsid w:val="00691E98"/>
    <w:rsid w:val="006947A6"/>
    <w:rsid w:val="00695CB3"/>
    <w:rsid w:val="0069760B"/>
    <w:rsid w:val="006A0DFD"/>
    <w:rsid w:val="006B0720"/>
    <w:rsid w:val="006B1C24"/>
    <w:rsid w:val="006B4327"/>
    <w:rsid w:val="006B6000"/>
    <w:rsid w:val="006B7D40"/>
    <w:rsid w:val="006C1EAE"/>
    <w:rsid w:val="006C27F3"/>
    <w:rsid w:val="006C7255"/>
    <w:rsid w:val="006D10A7"/>
    <w:rsid w:val="006D4A2F"/>
    <w:rsid w:val="006D5493"/>
    <w:rsid w:val="006E4DD8"/>
    <w:rsid w:val="006E58E2"/>
    <w:rsid w:val="006F09B1"/>
    <w:rsid w:val="006F1F74"/>
    <w:rsid w:val="006F2935"/>
    <w:rsid w:val="006F5384"/>
    <w:rsid w:val="006F67AA"/>
    <w:rsid w:val="00703FC7"/>
    <w:rsid w:val="0070624E"/>
    <w:rsid w:val="00714009"/>
    <w:rsid w:val="00722AE2"/>
    <w:rsid w:val="00723869"/>
    <w:rsid w:val="00727425"/>
    <w:rsid w:val="00734DA5"/>
    <w:rsid w:val="00740141"/>
    <w:rsid w:val="007467C1"/>
    <w:rsid w:val="00747A36"/>
    <w:rsid w:val="0075233C"/>
    <w:rsid w:val="00763074"/>
    <w:rsid w:val="00765C46"/>
    <w:rsid w:val="007666EF"/>
    <w:rsid w:val="007669EA"/>
    <w:rsid w:val="0076759B"/>
    <w:rsid w:val="00770DC5"/>
    <w:rsid w:val="00774048"/>
    <w:rsid w:val="00786B54"/>
    <w:rsid w:val="00793F9E"/>
    <w:rsid w:val="007A4157"/>
    <w:rsid w:val="007A5627"/>
    <w:rsid w:val="007A66D3"/>
    <w:rsid w:val="007B1443"/>
    <w:rsid w:val="007B1D25"/>
    <w:rsid w:val="007B1FF5"/>
    <w:rsid w:val="007B34AB"/>
    <w:rsid w:val="007C1433"/>
    <w:rsid w:val="007C33E7"/>
    <w:rsid w:val="007C3488"/>
    <w:rsid w:val="007C42CF"/>
    <w:rsid w:val="007C4482"/>
    <w:rsid w:val="007C619D"/>
    <w:rsid w:val="007D1C94"/>
    <w:rsid w:val="007D3FCE"/>
    <w:rsid w:val="007D5E56"/>
    <w:rsid w:val="007D616B"/>
    <w:rsid w:val="007D706E"/>
    <w:rsid w:val="007E050D"/>
    <w:rsid w:val="007E32EE"/>
    <w:rsid w:val="007E4D07"/>
    <w:rsid w:val="007E56BF"/>
    <w:rsid w:val="007E7CF9"/>
    <w:rsid w:val="007F01EB"/>
    <w:rsid w:val="007F1324"/>
    <w:rsid w:val="008013FE"/>
    <w:rsid w:val="00802952"/>
    <w:rsid w:val="00811EAA"/>
    <w:rsid w:val="00814307"/>
    <w:rsid w:val="0082431D"/>
    <w:rsid w:val="00824B04"/>
    <w:rsid w:val="00833C81"/>
    <w:rsid w:val="0083749F"/>
    <w:rsid w:val="0084107C"/>
    <w:rsid w:val="00842F20"/>
    <w:rsid w:val="00843151"/>
    <w:rsid w:val="00857D4B"/>
    <w:rsid w:val="0086022E"/>
    <w:rsid w:val="008612AE"/>
    <w:rsid w:val="00862693"/>
    <w:rsid w:val="00867BBB"/>
    <w:rsid w:val="00871102"/>
    <w:rsid w:val="00871288"/>
    <w:rsid w:val="0087407D"/>
    <w:rsid w:val="00880375"/>
    <w:rsid w:val="00881CF6"/>
    <w:rsid w:val="00882A9E"/>
    <w:rsid w:val="00883567"/>
    <w:rsid w:val="0088587C"/>
    <w:rsid w:val="00885A7C"/>
    <w:rsid w:val="008875F8"/>
    <w:rsid w:val="00891F29"/>
    <w:rsid w:val="008A26DE"/>
    <w:rsid w:val="008A34CD"/>
    <w:rsid w:val="008A354E"/>
    <w:rsid w:val="008A4DD4"/>
    <w:rsid w:val="008A70E9"/>
    <w:rsid w:val="008B4644"/>
    <w:rsid w:val="008B70ED"/>
    <w:rsid w:val="008B723F"/>
    <w:rsid w:val="008D1215"/>
    <w:rsid w:val="008D22C8"/>
    <w:rsid w:val="008D319C"/>
    <w:rsid w:val="008D6E82"/>
    <w:rsid w:val="008D70F8"/>
    <w:rsid w:val="008E2EDD"/>
    <w:rsid w:val="008F20AD"/>
    <w:rsid w:val="008F2C24"/>
    <w:rsid w:val="008F4367"/>
    <w:rsid w:val="008F567F"/>
    <w:rsid w:val="0090009D"/>
    <w:rsid w:val="00912FCC"/>
    <w:rsid w:val="00913EDB"/>
    <w:rsid w:val="00920505"/>
    <w:rsid w:val="009245C5"/>
    <w:rsid w:val="009262B4"/>
    <w:rsid w:val="009304D7"/>
    <w:rsid w:val="009330CD"/>
    <w:rsid w:val="009333D4"/>
    <w:rsid w:val="009351C6"/>
    <w:rsid w:val="00935CDB"/>
    <w:rsid w:val="00937BE1"/>
    <w:rsid w:val="0094062D"/>
    <w:rsid w:val="0094125F"/>
    <w:rsid w:val="0094646B"/>
    <w:rsid w:val="00957F11"/>
    <w:rsid w:val="00961B6F"/>
    <w:rsid w:val="00962AED"/>
    <w:rsid w:val="00963F7B"/>
    <w:rsid w:val="009647D5"/>
    <w:rsid w:val="00970C03"/>
    <w:rsid w:val="009717C9"/>
    <w:rsid w:val="00975650"/>
    <w:rsid w:val="009763A6"/>
    <w:rsid w:val="0099149C"/>
    <w:rsid w:val="00996774"/>
    <w:rsid w:val="009A04C4"/>
    <w:rsid w:val="009A38E5"/>
    <w:rsid w:val="009A46B3"/>
    <w:rsid w:val="009A5604"/>
    <w:rsid w:val="009B094F"/>
    <w:rsid w:val="009B2294"/>
    <w:rsid w:val="009B31F3"/>
    <w:rsid w:val="009B3B82"/>
    <w:rsid w:val="009B49C8"/>
    <w:rsid w:val="009C07C4"/>
    <w:rsid w:val="009C19F9"/>
    <w:rsid w:val="009D2746"/>
    <w:rsid w:val="009D6351"/>
    <w:rsid w:val="009D735F"/>
    <w:rsid w:val="009E35CD"/>
    <w:rsid w:val="009F239E"/>
    <w:rsid w:val="009F3470"/>
    <w:rsid w:val="009F426A"/>
    <w:rsid w:val="009F6342"/>
    <w:rsid w:val="00A03A0A"/>
    <w:rsid w:val="00A1181D"/>
    <w:rsid w:val="00A13C21"/>
    <w:rsid w:val="00A16985"/>
    <w:rsid w:val="00A16F7F"/>
    <w:rsid w:val="00A25147"/>
    <w:rsid w:val="00A25558"/>
    <w:rsid w:val="00A32C77"/>
    <w:rsid w:val="00A40BD9"/>
    <w:rsid w:val="00A47382"/>
    <w:rsid w:val="00A54FAB"/>
    <w:rsid w:val="00A56711"/>
    <w:rsid w:val="00A577BE"/>
    <w:rsid w:val="00A63BFB"/>
    <w:rsid w:val="00A65405"/>
    <w:rsid w:val="00A7137D"/>
    <w:rsid w:val="00A813B4"/>
    <w:rsid w:val="00A83BD6"/>
    <w:rsid w:val="00A85E0A"/>
    <w:rsid w:val="00A86ECF"/>
    <w:rsid w:val="00A90819"/>
    <w:rsid w:val="00A91C4C"/>
    <w:rsid w:val="00A97C49"/>
    <w:rsid w:val="00AA137C"/>
    <w:rsid w:val="00AA3E95"/>
    <w:rsid w:val="00AB0230"/>
    <w:rsid w:val="00AB075F"/>
    <w:rsid w:val="00AB1290"/>
    <w:rsid w:val="00AB56E4"/>
    <w:rsid w:val="00AB5B81"/>
    <w:rsid w:val="00AC34B6"/>
    <w:rsid w:val="00AC73C1"/>
    <w:rsid w:val="00AE07A9"/>
    <w:rsid w:val="00AE18C5"/>
    <w:rsid w:val="00AE3607"/>
    <w:rsid w:val="00AE3875"/>
    <w:rsid w:val="00AE4164"/>
    <w:rsid w:val="00AE6896"/>
    <w:rsid w:val="00AF650A"/>
    <w:rsid w:val="00AF7A57"/>
    <w:rsid w:val="00B0350D"/>
    <w:rsid w:val="00B0368D"/>
    <w:rsid w:val="00B05993"/>
    <w:rsid w:val="00B15C49"/>
    <w:rsid w:val="00B17962"/>
    <w:rsid w:val="00B26626"/>
    <w:rsid w:val="00B27F13"/>
    <w:rsid w:val="00B34F9E"/>
    <w:rsid w:val="00B361D9"/>
    <w:rsid w:val="00B4091F"/>
    <w:rsid w:val="00B41054"/>
    <w:rsid w:val="00B42D6B"/>
    <w:rsid w:val="00B45CBA"/>
    <w:rsid w:val="00B52A1A"/>
    <w:rsid w:val="00B60224"/>
    <w:rsid w:val="00B60B9D"/>
    <w:rsid w:val="00B701DB"/>
    <w:rsid w:val="00B721B4"/>
    <w:rsid w:val="00B7243C"/>
    <w:rsid w:val="00B75AB5"/>
    <w:rsid w:val="00B805C5"/>
    <w:rsid w:val="00B83DFD"/>
    <w:rsid w:val="00B84A3A"/>
    <w:rsid w:val="00B850AB"/>
    <w:rsid w:val="00B87780"/>
    <w:rsid w:val="00B90AF5"/>
    <w:rsid w:val="00BA0E46"/>
    <w:rsid w:val="00BA300F"/>
    <w:rsid w:val="00BA3A22"/>
    <w:rsid w:val="00BA4ADF"/>
    <w:rsid w:val="00BB002A"/>
    <w:rsid w:val="00BB0065"/>
    <w:rsid w:val="00BB4688"/>
    <w:rsid w:val="00BB4841"/>
    <w:rsid w:val="00BB74DC"/>
    <w:rsid w:val="00BD1C98"/>
    <w:rsid w:val="00BD481B"/>
    <w:rsid w:val="00BE2862"/>
    <w:rsid w:val="00BE3382"/>
    <w:rsid w:val="00BE3CEB"/>
    <w:rsid w:val="00BF4C7A"/>
    <w:rsid w:val="00C03337"/>
    <w:rsid w:val="00C056AD"/>
    <w:rsid w:val="00C07A66"/>
    <w:rsid w:val="00C1060D"/>
    <w:rsid w:val="00C139B2"/>
    <w:rsid w:val="00C212BC"/>
    <w:rsid w:val="00C2208F"/>
    <w:rsid w:val="00C25946"/>
    <w:rsid w:val="00C25A9C"/>
    <w:rsid w:val="00C27828"/>
    <w:rsid w:val="00C30B62"/>
    <w:rsid w:val="00C330A7"/>
    <w:rsid w:val="00C408FC"/>
    <w:rsid w:val="00C43F14"/>
    <w:rsid w:val="00C47EBA"/>
    <w:rsid w:val="00C50CC6"/>
    <w:rsid w:val="00C54F93"/>
    <w:rsid w:val="00C56A91"/>
    <w:rsid w:val="00C65151"/>
    <w:rsid w:val="00C66859"/>
    <w:rsid w:val="00C66F98"/>
    <w:rsid w:val="00C72D68"/>
    <w:rsid w:val="00C75BEB"/>
    <w:rsid w:val="00C81708"/>
    <w:rsid w:val="00C82623"/>
    <w:rsid w:val="00C82B5E"/>
    <w:rsid w:val="00C838B3"/>
    <w:rsid w:val="00C912C7"/>
    <w:rsid w:val="00C9305F"/>
    <w:rsid w:val="00C96697"/>
    <w:rsid w:val="00C9760D"/>
    <w:rsid w:val="00C979C8"/>
    <w:rsid w:val="00CA258D"/>
    <w:rsid w:val="00CA77FA"/>
    <w:rsid w:val="00CA798C"/>
    <w:rsid w:val="00CB0C11"/>
    <w:rsid w:val="00CB53F4"/>
    <w:rsid w:val="00CB606D"/>
    <w:rsid w:val="00CC01E8"/>
    <w:rsid w:val="00CC058C"/>
    <w:rsid w:val="00CC35F1"/>
    <w:rsid w:val="00CC4751"/>
    <w:rsid w:val="00CC784F"/>
    <w:rsid w:val="00CD70F2"/>
    <w:rsid w:val="00CD7CBD"/>
    <w:rsid w:val="00CE1220"/>
    <w:rsid w:val="00CE70FF"/>
    <w:rsid w:val="00CE74DB"/>
    <w:rsid w:val="00CE7867"/>
    <w:rsid w:val="00CF2FCD"/>
    <w:rsid w:val="00CF434C"/>
    <w:rsid w:val="00CF6076"/>
    <w:rsid w:val="00D007DE"/>
    <w:rsid w:val="00D050C3"/>
    <w:rsid w:val="00D0659E"/>
    <w:rsid w:val="00D103AD"/>
    <w:rsid w:val="00D107F1"/>
    <w:rsid w:val="00D20F80"/>
    <w:rsid w:val="00D21842"/>
    <w:rsid w:val="00D27879"/>
    <w:rsid w:val="00D27901"/>
    <w:rsid w:val="00D3313D"/>
    <w:rsid w:val="00D36992"/>
    <w:rsid w:val="00D4588D"/>
    <w:rsid w:val="00D46E94"/>
    <w:rsid w:val="00D47754"/>
    <w:rsid w:val="00D572BD"/>
    <w:rsid w:val="00D62494"/>
    <w:rsid w:val="00D63494"/>
    <w:rsid w:val="00D66A90"/>
    <w:rsid w:val="00D67CB2"/>
    <w:rsid w:val="00D74103"/>
    <w:rsid w:val="00D74783"/>
    <w:rsid w:val="00D76EFB"/>
    <w:rsid w:val="00D85677"/>
    <w:rsid w:val="00D86981"/>
    <w:rsid w:val="00D86B16"/>
    <w:rsid w:val="00D9044B"/>
    <w:rsid w:val="00D9192B"/>
    <w:rsid w:val="00D941E7"/>
    <w:rsid w:val="00D972F2"/>
    <w:rsid w:val="00DA671E"/>
    <w:rsid w:val="00DB7A2F"/>
    <w:rsid w:val="00DC3464"/>
    <w:rsid w:val="00DC3C09"/>
    <w:rsid w:val="00DC4883"/>
    <w:rsid w:val="00DC5CF0"/>
    <w:rsid w:val="00DC6A31"/>
    <w:rsid w:val="00DC6F6C"/>
    <w:rsid w:val="00DC7ED8"/>
    <w:rsid w:val="00DD1E19"/>
    <w:rsid w:val="00DD4B51"/>
    <w:rsid w:val="00DD534C"/>
    <w:rsid w:val="00DD5B1D"/>
    <w:rsid w:val="00DE2802"/>
    <w:rsid w:val="00DE3C31"/>
    <w:rsid w:val="00DE55A6"/>
    <w:rsid w:val="00DF5790"/>
    <w:rsid w:val="00DF5EA7"/>
    <w:rsid w:val="00DF733A"/>
    <w:rsid w:val="00E07C8D"/>
    <w:rsid w:val="00E10014"/>
    <w:rsid w:val="00E109AD"/>
    <w:rsid w:val="00E1477D"/>
    <w:rsid w:val="00E15604"/>
    <w:rsid w:val="00E17C45"/>
    <w:rsid w:val="00E20BE1"/>
    <w:rsid w:val="00E221AC"/>
    <w:rsid w:val="00E247D8"/>
    <w:rsid w:val="00E3214D"/>
    <w:rsid w:val="00E43977"/>
    <w:rsid w:val="00E45AA5"/>
    <w:rsid w:val="00E45B3A"/>
    <w:rsid w:val="00E4615C"/>
    <w:rsid w:val="00E47AB2"/>
    <w:rsid w:val="00E501A8"/>
    <w:rsid w:val="00E517E9"/>
    <w:rsid w:val="00E608C6"/>
    <w:rsid w:val="00E60A5C"/>
    <w:rsid w:val="00E64AD1"/>
    <w:rsid w:val="00E64BF8"/>
    <w:rsid w:val="00E64C05"/>
    <w:rsid w:val="00E65A53"/>
    <w:rsid w:val="00E70EFF"/>
    <w:rsid w:val="00E7224B"/>
    <w:rsid w:val="00E809D5"/>
    <w:rsid w:val="00E84720"/>
    <w:rsid w:val="00E8554F"/>
    <w:rsid w:val="00E87DC9"/>
    <w:rsid w:val="00E95C3B"/>
    <w:rsid w:val="00EA3C41"/>
    <w:rsid w:val="00EA7E06"/>
    <w:rsid w:val="00EB0BAD"/>
    <w:rsid w:val="00EB4098"/>
    <w:rsid w:val="00EB4DC6"/>
    <w:rsid w:val="00EB71FA"/>
    <w:rsid w:val="00EC1FFA"/>
    <w:rsid w:val="00EC4307"/>
    <w:rsid w:val="00EC4EAA"/>
    <w:rsid w:val="00ED1FC8"/>
    <w:rsid w:val="00EE4A93"/>
    <w:rsid w:val="00EE4D93"/>
    <w:rsid w:val="00EE6779"/>
    <w:rsid w:val="00EF0422"/>
    <w:rsid w:val="00EF0641"/>
    <w:rsid w:val="00EF0A63"/>
    <w:rsid w:val="00F20312"/>
    <w:rsid w:val="00F23E14"/>
    <w:rsid w:val="00F240A6"/>
    <w:rsid w:val="00F42265"/>
    <w:rsid w:val="00F51F5D"/>
    <w:rsid w:val="00F52576"/>
    <w:rsid w:val="00F54E86"/>
    <w:rsid w:val="00F62C0E"/>
    <w:rsid w:val="00F641A5"/>
    <w:rsid w:val="00F65C54"/>
    <w:rsid w:val="00F65E71"/>
    <w:rsid w:val="00F6642B"/>
    <w:rsid w:val="00F76680"/>
    <w:rsid w:val="00F80A34"/>
    <w:rsid w:val="00F81830"/>
    <w:rsid w:val="00F818C5"/>
    <w:rsid w:val="00F8297B"/>
    <w:rsid w:val="00F83AE5"/>
    <w:rsid w:val="00F83B0E"/>
    <w:rsid w:val="00F85710"/>
    <w:rsid w:val="00F9380B"/>
    <w:rsid w:val="00F96A0C"/>
    <w:rsid w:val="00FA0F49"/>
    <w:rsid w:val="00FA78C0"/>
    <w:rsid w:val="00FC1EEA"/>
    <w:rsid w:val="00FC304D"/>
    <w:rsid w:val="00FD5A6E"/>
    <w:rsid w:val="00FD7BB1"/>
    <w:rsid w:val="00FE08AE"/>
    <w:rsid w:val="00FE0A1B"/>
    <w:rsid w:val="00FE2D98"/>
    <w:rsid w:val="00FE2F9C"/>
    <w:rsid w:val="00FE3189"/>
    <w:rsid w:val="00FE5E04"/>
    <w:rsid w:val="00FF0FC4"/>
    <w:rsid w:val="00FF2F2D"/>
    <w:rsid w:val="00FF3F66"/>
    <w:rsid w:val="00FF4E50"/>
    <w:rsid w:val="00FF5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1F2E"/>
  <w15:chartTrackingRefBased/>
  <w15:docId w15:val="{E78B27FE-5683-46BB-8FF7-87978141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09B7"/>
    <w:pPr>
      <w:spacing w:after="200" w:line="276" w:lineRule="auto"/>
    </w:pPr>
    <w:rPr>
      <w:sz w:val="22"/>
      <w:szCs w:val="22"/>
      <w:lang w:eastAsia="en-US"/>
    </w:rPr>
  </w:style>
  <w:style w:type="paragraph" w:styleId="Kop1">
    <w:name w:val="heading 1"/>
    <w:basedOn w:val="Standaard"/>
    <w:next w:val="Standaard"/>
    <w:link w:val="Kop1Char"/>
    <w:uiPriority w:val="9"/>
    <w:qFormat/>
    <w:rsid w:val="00EC2391"/>
    <w:pPr>
      <w:keepNext/>
      <w:keepLines/>
      <w:spacing w:before="480" w:after="0"/>
      <w:outlineLvl w:val="0"/>
    </w:pPr>
    <w:rPr>
      <w:rFonts w:ascii="Cambria" w:eastAsia="Times New Roman" w:hAnsi="Cambria"/>
      <w:b/>
      <w:bCs/>
      <w:color w:val="365F91"/>
      <w:sz w:val="28"/>
      <w:szCs w:val="28"/>
      <w:lang w:val="x-none" w:eastAsia="x-none"/>
    </w:rPr>
  </w:style>
  <w:style w:type="paragraph" w:styleId="Kop2">
    <w:name w:val="heading 2"/>
    <w:basedOn w:val="Standaard"/>
    <w:next w:val="Standaard"/>
    <w:link w:val="Kop2Char"/>
    <w:uiPriority w:val="9"/>
    <w:qFormat/>
    <w:rsid w:val="00EC2391"/>
    <w:pPr>
      <w:keepNext/>
      <w:keepLines/>
      <w:spacing w:before="200" w:after="0"/>
      <w:outlineLvl w:val="1"/>
    </w:pPr>
    <w:rPr>
      <w:rFonts w:ascii="Cambria" w:eastAsia="Times New Roman" w:hAnsi="Cambria"/>
      <w:b/>
      <w:bCs/>
      <w:color w:val="4F81BD"/>
      <w:sz w:val="26"/>
      <w:szCs w:val="26"/>
      <w:lang w:val="x-none" w:eastAsia="x-none"/>
    </w:rPr>
  </w:style>
  <w:style w:type="paragraph" w:styleId="Kop3">
    <w:name w:val="heading 3"/>
    <w:basedOn w:val="Standaard"/>
    <w:next w:val="Standaard"/>
    <w:link w:val="Kop3Char"/>
    <w:uiPriority w:val="9"/>
    <w:qFormat/>
    <w:rsid w:val="00AC6365"/>
    <w:pPr>
      <w:keepNext/>
      <w:keepLines/>
      <w:spacing w:before="200" w:after="0"/>
      <w:outlineLvl w:val="2"/>
    </w:pPr>
    <w:rPr>
      <w:rFonts w:ascii="Cambria" w:eastAsia="Times New Roman" w:hAnsi="Cambria"/>
      <w:b/>
      <w:bCs/>
      <w:color w:val="4F81BD"/>
      <w:sz w:val="20"/>
      <w:szCs w:val="20"/>
      <w:lang w:val="x-none" w:eastAsia="x-none"/>
    </w:rPr>
  </w:style>
  <w:style w:type="paragraph" w:styleId="Kop4">
    <w:name w:val="heading 4"/>
    <w:basedOn w:val="Standaard"/>
    <w:next w:val="Standaard"/>
    <w:link w:val="Kop4Char"/>
    <w:uiPriority w:val="9"/>
    <w:qFormat/>
    <w:rsid w:val="00191A78"/>
    <w:pPr>
      <w:keepNext/>
      <w:spacing w:before="240" w:after="60"/>
      <w:outlineLvl w:val="3"/>
    </w:pPr>
    <w:rPr>
      <w:rFonts w:eastAsia="Times New Roman"/>
      <w:b/>
      <w:bCs/>
      <w:sz w:val="28"/>
      <w:szCs w:val="28"/>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0B7549"/>
    <w:pPr>
      <w:autoSpaceDE w:val="0"/>
      <w:autoSpaceDN w:val="0"/>
      <w:adjustRightInd w:val="0"/>
    </w:pPr>
    <w:rPr>
      <w:rFonts w:cs="Calibri"/>
      <w:color w:val="000000"/>
      <w:sz w:val="24"/>
      <w:szCs w:val="24"/>
      <w:lang w:eastAsia="en-US"/>
    </w:rPr>
  </w:style>
  <w:style w:type="character" w:customStyle="1" w:styleId="Kop1Char">
    <w:name w:val="Kop 1 Char"/>
    <w:link w:val="Kop1"/>
    <w:uiPriority w:val="9"/>
    <w:rsid w:val="00EC2391"/>
    <w:rPr>
      <w:rFonts w:ascii="Cambria" w:eastAsia="Times New Roman" w:hAnsi="Cambria" w:cs="Times New Roman"/>
      <w:b/>
      <w:bCs/>
      <w:color w:val="365F91"/>
      <w:sz w:val="28"/>
      <w:szCs w:val="28"/>
    </w:rPr>
  </w:style>
  <w:style w:type="character" w:customStyle="1" w:styleId="Kop2Char">
    <w:name w:val="Kop 2 Char"/>
    <w:link w:val="Kop2"/>
    <w:uiPriority w:val="9"/>
    <w:rsid w:val="00EC2391"/>
    <w:rPr>
      <w:rFonts w:ascii="Cambria" w:eastAsia="Times New Roman" w:hAnsi="Cambria" w:cs="Times New Roman"/>
      <w:b/>
      <w:bCs/>
      <w:color w:val="4F81BD"/>
      <w:sz w:val="26"/>
      <w:szCs w:val="26"/>
    </w:rPr>
  </w:style>
  <w:style w:type="paragraph" w:styleId="Koptekst">
    <w:name w:val="header"/>
    <w:basedOn w:val="Standaard"/>
    <w:link w:val="KoptekstChar"/>
    <w:uiPriority w:val="99"/>
    <w:unhideWhenUsed/>
    <w:rsid w:val="00EC23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2391"/>
  </w:style>
  <w:style w:type="paragraph" w:styleId="Voettekst">
    <w:name w:val="footer"/>
    <w:basedOn w:val="Standaard"/>
    <w:link w:val="VoettekstChar"/>
    <w:uiPriority w:val="99"/>
    <w:unhideWhenUsed/>
    <w:rsid w:val="00EC23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2391"/>
  </w:style>
  <w:style w:type="character" w:customStyle="1" w:styleId="Kop3Char">
    <w:name w:val="Kop 3 Char"/>
    <w:link w:val="Kop3"/>
    <w:uiPriority w:val="9"/>
    <w:rsid w:val="00AC6365"/>
    <w:rPr>
      <w:rFonts w:ascii="Cambria" w:eastAsia="Times New Roman" w:hAnsi="Cambria" w:cs="Times New Roman"/>
      <w:b/>
      <w:bCs/>
      <w:color w:val="4F81BD"/>
    </w:rPr>
  </w:style>
  <w:style w:type="paragraph" w:styleId="Titel">
    <w:name w:val="Title"/>
    <w:basedOn w:val="Standaard"/>
    <w:next w:val="Standaard"/>
    <w:link w:val="TitelChar"/>
    <w:uiPriority w:val="10"/>
    <w:qFormat/>
    <w:rsid w:val="00612404"/>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TitelChar">
    <w:name w:val="Titel Char"/>
    <w:link w:val="Titel"/>
    <w:uiPriority w:val="10"/>
    <w:rsid w:val="00612404"/>
    <w:rPr>
      <w:rFonts w:ascii="Cambria" w:eastAsia="Times New Roman" w:hAnsi="Cambria" w:cs="Times New Roman"/>
      <w:color w:val="17365D"/>
      <w:spacing w:val="5"/>
      <w:kern w:val="28"/>
      <w:sz w:val="52"/>
      <w:szCs w:val="52"/>
    </w:rPr>
  </w:style>
  <w:style w:type="paragraph" w:styleId="Tekstopmerking">
    <w:name w:val="annotation text"/>
    <w:basedOn w:val="Standaard"/>
    <w:link w:val="TekstopmerkingChar"/>
    <w:uiPriority w:val="99"/>
    <w:unhideWhenUsed/>
    <w:rsid w:val="00270282"/>
    <w:rPr>
      <w:sz w:val="20"/>
      <w:szCs w:val="20"/>
      <w:lang w:val="x-none"/>
    </w:rPr>
  </w:style>
  <w:style w:type="character" w:customStyle="1" w:styleId="TekstopmerkingChar">
    <w:name w:val="Tekst opmerking Char"/>
    <w:link w:val="Tekstopmerking"/>
    <w:uiPriority w:val="99"/>
    <w:rsid w:val="00270282"/>
    <w:rPr>
      <w:lang w:eastAsia="en-US"/>
    </w:rPr>
  </w:style>
  <w:style w:type="character" w:styleId="Verwijzingopmerking">
    <w:name w:val="annotation reference"/>
    <w:uiPriority w:val="99"/>
    <w:semiHidden/>
    <w:unhideWhenUsed/>
    <w:rsid w:val="00270282"/>
    <w:rPr>
      <w:sz w:val="16"/>
      <w:szCs w:val="16"/>
    </w:rPr>
  </w:style>
  <w:style w:type="paragraph" w:styleId="Ballontekst">
    <w:name w:val="Balloon Text"/>
    <w:basedOn w:val="Standaard"/>
    <w:link w:val="BallontekstChar"/>
    <w:uiPriority w:val="99"/>
    <w:semiHidden/>
    <w:unhideWhenUsed/>
    <w:rsid w:val="00270282"/>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270282"/>
    <w:rPr>
      <w:rFonts w:ascii="Tahoma" w:hAnsi="Tahoma" w:cs="Tahoma"/>
      <w:sz w:val="16"/>
      <w:szCs w:val="16"/>
      <w:lang w:eastAsia="en-US"/>
    </w:rPr>
  </w:style>
  <w:style w:type="paragraph" w:styleId="Tekstzonderopmaak">
    <w:name w:val="Plain Text"/>
    <w:basedOn w:val="Standaard"/>
    <w:link w:val="TekstzonderopmaakChar"/>
    <w:uiPriority w:val="99"/>
    <w:unhideWhenUsed/>
    <w:rsid w:val="00F66205"/>
    <w:pPr>
      <w:spacing w:after="0" w:line="240" w:lineRule="auto"/>
    </w:pPr>
    <w:rPr>
      <w:rFonts w:ascii="Consolas" w:hAnsi="Consolas"/>
      <w:sz w:val="21"/>
      <w:szCs w:val="21"/>
      <w:lang w:val="x-none"/>
    </w:rPr>
  </w:style>
  <w:style w:type="character" w:customStyle="1" w:styleId="TekstzonderopmaakChar">
    <w:name w:val="Tekst zonder opmaak Char"/>
    <w:link w:val="Tekstzonderopmaak"/>
    <w:uiPriority w:val="99"/>
    <w:rsid w:val="00F66205"/>
    <w:rPr>
      <w:rFonts w:ascii="Consolas" w:hAnsi="Consolas"/>
      <w:sz w:val="21"/>
      <w:szCs w:val="21"/>
      <w:lang w:eastAsia="en-US"/>
    </w:rPr>
  </w:style>
  <w:style w:type="character" w:styleId="HTML-citaat">
    <w:name w:val="HTML Cite"/>
    <w:rsid w:val="00580E2B"/>
    <w:rPr>
      <w:i/>
      <w:iCs/>
    </w:rPr>
  </w:style>
  <w:style w:type="character" w:styleId="Hyperlink">
    <w:name w:val="Hyperlink"/>
    <w:uiPriority w:val="99"/>
    <w:rsid w:val="00580E2B"/>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10F5E"/>
    <w:rPr>
      <w:b/>
      <w:bCs/>
    </w:rPr>
  </w:style>
  <w:style w:type="character" w:customStyle="1" w:styleId="OnderwerpvanopmerkingChar">
    <w:name w:val="Onderwerp van opmerking Char"/>
    <w:link w:val="Onderwerpvanopmerking"/>
    <w:uiPriority w:val="99"/>
    <w:semiHidden/>
    <w:rsid w:val="00410F5E"/>
    <w:rPr>
      <w:b/>
      <w:bCs/>
      <w:lang w:eastAsia="en-US"/>
    </w:rPr>
  </w:style>
  <w:style w:type="paragraph" w:customStyle="1" w:styleId="Gemiddeldraster21">
    <w:name w:val="Gemiddeld raster 21"/>
    <w:uiPriority w:val="1"/>
    <w:qFormat/>
    <w:rsid w:val="005D2530"/>
    <w:rPr>
      <w:sz w:val="22"/>
      <w:szCs w:val="22"/>
      <w:lang w:eastAsia="en-US"/>
    </w:rPr>
  </w:style>
  <w:style w:type="paragraph" w:customStyle="1" w:styleId="Lichtraster-accent31">
    <w:name w:val="Licht raster - accent 31"/>
    <w:basedOn w:val="Standaard"/>
    <w:uiPriority w:val="34"/>
    <w:qFormat/>
    <w:rsid w:val="00433BCC"/>
    <w:pPr>
      <w:spacing w:after="0" w:line="240" w:lineRule="auto"/>
      <w:ind w:left="720"/>
    </w:pPr>
    <w:rPr>
      <w:lang w:eastAsia="nl-NL"/>
    </w:rPr>
  </w:style>
  <w:style w:type="paragraph" w:styleId="Ondertitel">
    <w:name w:val="Subtitle"/>
    <w:basedOn w:val="Standaard"/>
    <w:next w:val="Standaard"/>
    <w:link w:val="OndertitelChar"/>
    <w:uiPriority w:val="11"/>
    <w:qFormat/>
    <w:rsid w:val="00163507"/>
    <w:pPr>
      <w:spacing w:after="60"/>
      <w:jc w:val="center"/>
      <w:outlineLvl w:val="1"/>
    </w:pPr>
    <w:rPr>
      <w:rFonts w:ascii="Cambria" w:eastAsia="Times New Roman" w:hAnsi="Cambria"/>
      <w:sz w:val="24"/>
      <w:szCs w:val="24"/>
      <w:lang w:val="x-none"/>
    </w:rPr>
  </w:style>
  <w:style w:type="character" w:customStyle="1" w:styleId="OndertitelChar">
    <w:name w:val="Ondertitel Char"/>
    <w:link w:val="Ondertitel"/>
    <w:uiPriority w:val="11"/>
    <w:rsid w:val="00163507"/>
    <w:rPr>
      <w:rFonts w:ascii="Cambria" w:eastAsia="Times New Roman" w:hAnsi="Cambria" w:cs="Times New Roman"/>
      <w:sz w:val="24"/>
      <w:szCs w:val="24"/>
      <w:lang w:eastAsia="en-US"/>
    </w:rPr>
  </w:style>
  <w:style w:type="character" w:customStyle="1" w:styleId="Onopgemaaktetabel31">
    <w:name w:val="Onopgemaakte tabel 31"/>
    <w:uiPriority w:val="19"/>
    <w:qFormat/>
    <w:rsid w:val="00163507"/>
    <w:rPr>
      <w:i/>
      <w:iCs/>
      <w:color w:val="808080"/>
    </w:rPr>
  </w:style>
  <w:style w:type="character" w:customStyle="1" w:styleId="Kop4Char">
    <w:name w:val="Kop 4 Char"/>
    <w:link w:val="Kop4"/>
    <w:uiPriority w:val="9"/>
    <w:rsid w:val="00191A78"/>
    <w:rPr>
      <w:rFonts w:ascii="Calibri" w:eastAsia="Times New Roman" w:hAnsi="Calibri" w:cs="Times New Roman"/>
      <w:b/>
      <w:bCs/>
      <w:sz w:val="28"/>
      <w:szCs w:val="28"/>
      <w:lang w:eastAsia="en-US"/>
    </w:rPr>
  </w:style>
  <w:style w:type="character" w:styleId="Zwaar">
    <w:name w:val="Strong"/>
    <w:uiPriority w:val="22"/>
    <w:qFormat/>
    <w:rsid w:val="002F3A34"/>
    <w:rPr>
      <w:b/>
      <w:bCs/>
    </w:rPr>
  </w:style>
  <w:style w:type="paragraph" w:styleId="Normaalweb">
    <w:name w:val="Normal (Web)"/>
    <w:basedOn w:val="Standaard"/>
    <w:uiPriority w:val="99"/>
    <w:unhideWhenUsed/>
    <w:rsid w:val="009B49C8"/>
    <w:pPr>
      <w:spacing w:before="100" w:beforeAutospacing="1" w:after="100" w:afterAutospacing="1" w:line="240" w:lineRule="auto"/>
    </w:pPr>
    <w:rPr>
      <w:rFonts w:ascii="Times New Roman" w:hAnsi="Times New Roman"/>
      <w:sz w:val="24"/>
      <w:szCs w:val="24"/>
      <w:lang w:eastAsia="nl-NL"/>
    </w:rPr>
  </w:style>
  <w:style w:type="paragraph" w:customStyle="1" w:styleId="Kleurrijkelijst-accent11">
    <w:name w:val="Kleurrijke lijst - accent 11"/>
    <w:basedOn w:val="Standaard"/>
    <w:uiPriority w:val="34"/>
    <w:qFormat/>
    <w:rsid w:val="00A90819"/>
    <w:pPr>
      <w:spacing w:after="160" w:line="259" w:lineRule="auto"/>
      <w:ind w:left="720"/>
      <w:contextualSpacing/>
    </w:pPr>
  </w:style>
  <w:style w:type="character" w:styleId="GevolgdeHyperlink">
    <w:name w:val="FollowedHyperlink"/>
    <w:basedOn w:val="Standaardalinea-lettertype"/>
    <w:uiPriority w:val="99"/>
    <w:semiHidden/>
    <w:unhideWhenUsed/>
    <w:rsid w:val="00CA258D"/>
    <w:rPr>
      <w:color w:val="954F72" w:themeColor="followedHyperlink"/>
      <w:u w:val="single"/>
    </w:rPr>
  </w:style>
  <w:style w:type="paragraph" w:styleId="Lijstalinea">
    <w:name w:val="List Paragraph"/>
    <w:basedOn w:val="Standaard"/>
    <w:uiPriority w:val="34"/>
    <w:qFormat/>
    <w:rsid w:val="00A813B4"/>
    <w:pPr>
      <w:spacing w:after="160" w:line="259" w:lineRule="auto"/>
      <w:ind w:left="720"/>
      <w:contextualSpacing/>
    </w:pPr>
    <w:rPr>
      <w:rFonts w:asciiTheme="minorHAnsi" w:eastAsiaTheme="minorHAnsi" w:hAnsiTheme="minorHAnsi" w:cstheme="minorBidi"/>
    </w:rPr>
  </w:style>
  <w:style w:type="paragraph" w:styleId="Kopvaninhoudsopgave">
    <w:name w:val="TOC Heading"/>
    <w:basedOn w:val="Kop1"/>
    <w:next w:val="Standaard"/>
    <w:uiPriority w:val="39"/>
    <w:unhideWhenUsed/>
    <w:qFormat/>
    <w:rsid w:val="00AC34B6"/>
    <w:pPr>
      <w:spacing w:before="240" w:line="259" w:lineRule="auto"/>
      <w:outlineLvl w:val="9"/>
    </w:pPr>
    <w:rPr>
      <w:rFonts w:asciiTheme="majorHAnsi" w:eastAsiaTheme="majorEastAsia" w:hAnsiTheme="majorHAnsi" w:cstheme="majorBidi"/>
      <w:b w:val="0"/>
      <w:bCs w:val="0"/>
      <w:color w:val="2F5496" w:themeColor="accent1" w:themeShade="BF"/>
      <w:sz w:val="32"/>
      <w:szCs w:val="32"/>
      <w:lang w:val="nl-NL" w:eastAsia="nl-NL"/>
    </w:rPr>
  </w:style>
  <w:style w:type="paragraph" w:styleId="Inhopg1">
    <w:name w:val="toc 1"/>
    <w:basedOn w:val="Standaard"/>
    <w:next w:val="Standaard"/>
    <w:autoRedefine/>
    <w:uiPriority w:val="39"/>
    <w:unhideWhenUsed/>
    <w:rsid w:val="00AC34B6"/>
    <w:pPr>
      <w:spacing w:after="100"/>
    </w:pPr>
  </w:style>
  <w:style w:type="paragraph" w:styleId="Inhopg2">
    <w:name w:val="toc 2"/>
    <w:basedOn w:val="Standaard"/>
    <w:next w:val="Standaard"/>
    <w:autoRedefine/>
    <w:uiPriority w:val="39"/>
    <w:unhideWhenUsed/>
    <w:rsid w:val="00AC34B6"/>
    <w:pPr>
      <w:spacing w:after="100"/>
      <w:ind w:left="220"/>
    </w:pPr>
  </w:style>
  <w:style w:type="paragraph" w:styleId="Inhopg3">
    <w:name w:val="toc 3"/>
    <w:basedOn w:val="Standaard"/>
    <w:next w:val="Standaard"/>
    <w:autoRedefine/>
    <w:uiPriority w:val="39"/>
    <w:unhideWhenUsed/>
    <w:rsid w:val="00AC34B6"/>
    <w:pPr>
      <w:spacing w:after="100"/>
      <w:ind w:left="440"/>
    </w:pPr>
  </w:style>
  <w:style w:type="paragraph" w:customStyle="1" w:styleId="v1msonormal">
    <w:name w:val="v1msonormal"/>
    <w:basedOn w:val="Standaard"/>
    <w:rsid w:val="00CB0C11"/>
    <w:pPr>
      <w:spacing w:before="100" w:beforeAutospacing="1" w:after="100" w:afterAutospacing="1" w:line="240" w:lineRule="auto"/>
    </w:pPr>
    <w:rPr>
      <w:rFonts w:eastAsiaTheme="minorHAnsi" w:cs="Calibri"/>
      <w:lang w:eastAsia="nl-NL"/>
    </w:rPr>
  </w:style>
  <w:style w:type="paragraph" w:styleId="Geenafstand">
    <w:name w:val="No Spacing"/>
    <w:uiPriority w:val="1"/>
    <w:qFormat/>
    <w:rsid w:val="000A5AC8"/>
    <w:rPr>
      <w:rFonts w:asciiTheme="minorHAnsi" w:eastAsiaTheme="minorHAnsi" w:hAnsiTheme="minorHAnsi" w:cstheme="minorBidi"/>
      <w:sz w:val="22"/>
      <w:szCs w:val="22"/>
      <w:lang w:eastAsia="en-US"/>
    </w:rPr>
  </w:style>
  <w:style w:type="character" w:customStyle="1" w:styleId="cf01">
    <w:name w:val="cf01"/>
    <w:basedOn w:val="Standaardalinea-lettertype"/>
    <w:rsid w:val="000A5AC8"/>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4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1">
      <w:bodyDiv w:val="1"/>
      <w:marLeft w:val="0"/>
      <w:marRight w:val="0"/>
      <w:marTop w:val="0"/>
      <w:marBottom w:val="0"/>
      <w:divBdr>
        <w:top w:val="none" w:sz="0" w:space="0" w:color="auto"/>
        <w:left w:val="none" w:sz="0" w:space="0" w:color="auto"/>
        <w:bottom w:val="none" w:sz="0" w:space="0" w:color="auto"/>
        <w:right w:val="none" w:sz="0" w:space="0" w:color="auto"/>
      </w:divBdr>
    </w:div>
    <w:div w:id="18364233">
      <w:bodyDiv w:val="1"/>
      <w:marLeft w:val="0"/>
      <w:marRight w:val="0"/>
      <w:marTop w:val="0"/>
      <w:marBottom w:val="0"/>
      <w:divBdr>
        <w:top w:val="none" w:sz="0" w:space="0" w:color="auto"/>
        <w:left w:val="none" w:sz="0" w:space="0" w:color="auto"/>
        <w:bottom w:val="none" w:sz="0" w:space="0" w:color="auto"/>
        <w:right w:val="none" w:sz="0" w:space="0" w:color="auto"/>
      </w:divBdr>
    </w:div>
    <w:div w:id="19597454">
      <w:bodyDiv w:val="1"/>
      <w:marLeft w:val="0"/>
      <w:marRight w:val="0"/>
      <w:marTop w:val="0"/>
      <w:marBottom w:val="0"/>
      <w:divBdr>
        <w:top w:val="none" w:sz="0" w:space="0" w:color="auto"/>
        <w:left w:val="none" w:sz="0" w:space="0" w:color="auto"/>
        <w:bottom w:val="none" w:sz="0" w:space="0" w:color="auto"/>
        <w:right w:val="none" w:sz="0" w:space="0" w:color="auto"/>
      </w:divBdr>
    </w:div>
    <w:div w:id="29915353">
      <w:bodyDiv w:val="1"/>
      <w:marLeft w:val="0"/>
      <w:marRight w:val="0"/>
      <w:marTop w:val="0"/>
      <w:marBottom w:val="0"/>
      <w:divBdr>
        <w:top w:val="none" w:sz="0" w:space="0" w:color="auto"/>
        <w:left w:val="none" w:sz="0" w:space="0" w:color="auto"/>
        <w:bottom w:val="none" w:sz="0" w:space="0" w:color="auto"/>
        <w:right w:val="none" w:sz="0" w:space="0" w:color="auto"/>
      </w:divBdr>
    </w:div>
    <w:div w:id="68383663">
      <w:bodyDiv w:val="1"/>
      <w:marLeft w:val="0"/>
      <w:marRight w:val="0"/>
      <w:marTop w:val="0"/>
      <w:marBottom w:val="0"/>
      <w:divBdr>
        <w:top w:val="none" w:sz="0" w:space="0" w:color="auto"/>
        <w:left w:val="none" w:sz="0" w:space="0" w:color="auto"/>
        <w:bottom w:val="none" w:sz="0" w:space="0" w:color="auto"/>
        <w:right w:val="none" w:sz="0" w:space="0" w:color="auto"/>
      </w:divBdr>
    </w:div>
    <w:div w:id="100302699">
      <w:bodyDiv w:val="1"/>
      <w:marLeft w:val="0"/>
      <w:marRight w:val="0"/>
      <w:marTop w:val="0"/>
      <w:marBottom w:val="0"/>
      <w:divBdr>
        <w:top w:val="none" w:sz="0" w:space="0" w:color="auto"/>
        <w:left w:val="none" w:sz="0" w:space="0" w:color="auto"/>
        <w:bottom w:val="none" w:sz="0" w:space="0" w:color="auto"/>
        <w:right w:val="none" w:sz="0" w:space="0" w:color="auto"/>
      </w:divBdr>
    </w:div>
    <w:div w:id="113520945">
      <w:bodyDiv w:val="1"/>
      <w:marLeft w:val="0"/>
      <w:marRight w:val="0"/>
      <w:marTop w:val="0"/>
      <w:marBottom w:val="0"/>
      <w:divBdr>
        <w:top w:val="none" w:sz="0" w:space="0" w:color="auto"/>
        <w:left w:val="none" w:sz="0" w:space="0" w:color="auto"/>
        <w:bottom w:val="none" w:sz="0" w:space="0" w:color="auto"/>
        <w:right w:val="none" w:sz="0" w:space="0" w:color="auto"/>
      </w:divBdr>
    </w:div>
    <w:div w:id="153690324">
      <w:bodyDiv w:val="1"/>
      <w:marLeft w:val="0"/>
      <w:marRight w:val="0"/>
      <w:marTop w:val="0"/>
      <w:marBottom w:val="0"/>
      <w:divBdr>
        <w:top w:val="none" w:sz="0" w:space="0" w:color="auto"/>
        <w:left w:val="none" w:sz="0" w:space="0" w:color="auto"/>
        <w:bottom w:val="none" w:sz="0" w:space="0" w:color="auto"/>
        <w:right w:val="none" w:sz="0" w:space="0" w:color="auto"/>
      </w:divBdr>
    </w:div>
    <w:div w:id="157549608">
      <w:bodyDiv w:val="1"/>
      <w:marLeft w:val="0"/>
      <w:marRight w:val="0"/>
      <w:marTop w:val="0"/>
      <w:marBottom w:val="0"/>
      <w:divBdr>
        <w:top w:val="none" w:sz="0" w:space="0" w:color="auto"/>
        <w:left w:val="none" w:sz="0" w:space="0" w:color="auto"/>
        <w:bottom w:val="none" w:sz="0" w:space="0" w:color="auto"/>
        <w:right w:val="none" w:sz="0" w:space="0" w:color="auto"/>
      </w:divBdr>
    </w:div>
    <w:div w:id="190342968">
      <w:bodyDiv w:val="1"/>
      <w:marLeft w:val="0"/>
      <w:marRight w:val="0"/>
      <w:marTop w:val="0"/>
      <w:marBottom w:val="0"/>
      <w:divBdr>
        <w:top w:val="none" w:sz="0" w:space="0" w:color="auto"/>
        <w:left w:val="none" w:sz="0" w:space="0" w:color="auto"/>
        <w:bottom w:val="none" w:sz="0" w:space="0" w:color="auto"/>
        <w:right w:val="none" w:sz="0" w:space="0" w:color="auto"/>
      </w:divBdr>
    </w:div>
    <w:div w:id="223680037">
      <w:bodyDiv w:val="1"/>
      <w:marLeft w:val="0"/>
      <w:marRight w:val="0"/>
      <w:marTop w:val="0"/>
      <w:marBottom w:val="0"/>
      <w:divBdr>
        <w:top w:val="none" w:sz="0" w:space="0" w:color="auto"/>
        <w:left w:val="none" w:sz="0" w:space="0" w:color="auto"/>
        <w:bottom w:val="none" w:sz="0" w:space="0" w:color="auto"/>
        <w:right w:val="none" w:sz="0" w:space="0" w:color="auto"/>
      </w:divBdr>
    </w:div>
    <w:div w:id="230703874">
      <w:bodyDiv w:val="1"/>
      <w:marLeft w:val="0"/>
      <w:marRight w:val="0"/>
      <w:marTop w:val="0"/>
      <w:marBottom w:val="0"/>
      <w:divBdr>
        <w:top w:val="none" w:sz="0" w:space="0" w:color="auto"/>
        <w:left w:val="none" w:sz="0" w:space="0" w:color="auto"/>
        <w:bottom w:val="none" w:sz="0" w:space="0" w:color="auto"/>
        <w:right w:val="none" w:sz="0" w:space="0" w:color="auto"/>
      </w:divBdr>
    </w:div>
    <w:div w:id="241984940">
      <w:bodyDiv w:val="1"/>
      <w:marLeft w:val="0"/>
      <w:marRight w:val="0"/>
      <w:marTop w:val="0"/>
      <w:marBottom w:val="0"/>
      <w:divBdr>
        <w:top w:val="none" w:sz="0" w:space="0" w:color="auto"/>
        <w:left w:val="none" w:sz="0" w:space="0" w:color="auto"/>
        <w:bottom w:val="none" w:sz="0" w:space="0" w:color="auto"/>
        <w:right w:val="none" w:sz="0" w:space="0" w:color="auto"/>
      </w:divBdr>
    </w:div>
    <w:div w:id="243993278">
      <w:bodyDiv w:val="1"/>
      <w:marLeft w:val="0"/>
      <w:marRight w:val="0"/>
      <w:marTop w:val="0"/>
      <w:marBottom w:val="0"/>
      <w:divBdr>
        <w:top w:val="none" w:sz="0" w:space="0" w:color="auto"/>
        <w:left w:val="none" w:sz="0" w:space="0" w:color="auto"/>
        <w:bottom w:val="none" w:sz="0" w:space="0" w:color="auto"/>
        <w:right w:val="none" w:sz="0" w:space="0" w:color="auto"/>
      </w:divBdr>
    </w:div>
    <w:div w:id="260575929">
      <w:bodyDiv w:val="1"/>
      <w:marLeft w:val="0"/>
      <w:marRight w:val="0"/>
      <w:marTop w:val="0"/>
      <w:marBottom w:val="0"/>
      <w:divBdr>
        <w:top w:val="none" w:sz="0" w:space="0" w:color="auto"/>
        <w:left w:val="none" w:sz="0" w:space="0" w:color="auto"/>
        <w:bottom w:val="none" w:sz="0" w:space="0" w:color="auto"/>
        <w:right w:val="none" w:sz="0" w:space="0" w:color="auto"/>
      </w:divBdr>
    </w:div>
    <w:div w:id="303318761">
      <w:bodyDiv w:val="1"/>
      <w:marLeft w:val="0"/>
      <w:marRight w:val="0"/>
      <w:marTop w:val="0"/>
      <w:marBottom w:val="0"/>
      <w:divBdr>
        <w:top w:val="none" w:sz="0" w:space="0" w:color="auto"/>
        <w:left w:val="none" w:sz="0" w:space="0" w:color="auto"/>
        <w:bottom w:val="none" w:sz="0" w:space="0" w:color="auto"/>
        <w:right w:val="none" w:sz="0" w:space="0" w:color="auto"/>
      </w:divBdr>
    </w:div>
    <w:div w:id="317001819">
      <w:bodyDiv w:val="1"/>
      <w:marLeft w:val="0"/>
      <w:marRight w:val="0"/>
      <w:marTop w:val="0"/>
      <w:marBottom w:val="0"/>
      <w:divBdr>
        <w:top w:val="none" w:sz="0" w:space="0" w:color="auto"/>
        <w:left w:val="none" w:sz="0" w:space="0" w:color="auto"/>
        <w:bottom w:val="none" w:sz="0" w:space="0" w:color="auto"/>
        <w:right w:val="none" w:sz="0" w:space="0" w:color="auto"/>
      </w:divBdr>
    </w:div>
    <w:div w:id="339160278">
      <w:bodyDiv w:val="1"/>
      <w:marLeft w:val="0"/>
      <w:marRight w:val="0"/>
      <w:marTop w:val="0"/>
      <w:marBottom w:val="0"/>
      <w:divBdr>
        <w:top w:val="none" w:sz="0" w:space="0" w:color="auto"/>
        <w:left w:val="none" w:sz="0" w:space="0" w:color="auto"/>
        <w:bottom w:val="none" w:sz="0" w:space="0" w:color="auto"/>
        <w:right w:val="none" w:sz="0" w:space="0" w:color="auto"/>
      </w:divBdr>
    </w:div>
    <w:div w:id="350183097">
      <w:bodyDiv w:val="1"/>
      <w:marLeft w:val="0"/>
      <w:marRight w:val="0"/>
      <w:marTop w:val="0"/>
      <w:marBottom w:val="0"/>
      <w:divBdr>
        <w:top w:val="none" w:sz="0" w:space="0" w:color="auto"/>
        <w:left w:val="none" w:sz="0" w:space="0" w:color="auto"/>
        <w:bottom w:val="none" w:sz="0" w:space="0" w:color="auto"/>
        <w:right w:val="none" w:sz="0" w:space="0" w:color="auto"/>
      </w:divBdr>
    </w:div>
    <w:div w:id="395860139">
      <w:bodyDiv w:val="1"/>
      <w:marLeft w:val="0"/>
      <w:marRight w:val="0"/>
      <w:marTop w:val="0"/>
      <w:marBottom w:val="0"/>
      <w:divBdr>
        <w:top w:val="none" w:sz="0" w:space="0" w:color="auto"/>
        <w:left w:val="none" w:sz="0" w:space="0" w:color="auto"/>
        <w:bottom w:val="none" w:sz="0" w:space="0" w:color="auto"/>
        <w:right w:val="none" w:sz="0" w:space="0" w:color="auto"/>
      </w:divBdr>
    </w:div>
    <w:div w:id="398211151">
      <w:bodyDiv w:val="1"/>
      <w:marLeft w:val="0"/>
      <w:marRight w:val="0"/>
      <w:marTop w:val="0"/>
      <w:marBottom w:val="0"/>
      <w:divBdr>
        <w:top w:val="none" w:sz="0" w:space="0" w:color="auto"/>
        <w:left w:val="none" w:sz="0" w:space="0" w:color="auto"/>
        <w:bottom w:val="none" w:sz="0" w:space="0" w:color="auto"/>
        <w:right w:val="none" w:sz="0" w:space="0" w:color="auto"/>
      </w:divBdr>
    </w:div>
    <w:div w:id="427506522">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5171870">
      <w:bodyDiv w:val="1"/>
      <w:marLeft w:val="0"/>
      <w:marRight w:val="0"/>
      <w:marTop w:val="0"/>
      <w:marBottom w:val="0"/>
      <w:divBdr>
        <w:top w:val="none" w:sz="0" w:space="0" w:color="auto"/>
        <w:left w:val="none" w:sz="0" w:space="0" w:color="auto"/>
        <w:bottom w:val="none" w:sz="0" w:space="0" w:color="auto"/>
        <w:right w:val="none" w:sz="0" w:space="0" w:color="auto"/>
      </w:divBdr>
    </w:div>
    <w:div w:id="444691592">
      <w:bodyDiv w:val="1"/>
      <w:marLeft w:val="0"/>
      <w:marRight w:val="0"/>
      <w:marTop w:val="0"/>
      <w:marBottom w:val="0"/>
      <w:divBdr>
        <w:top w:val="none" w:sz="0" w:space="0" w:color="auto"/>
        <w:left w:val="none" w:sz="0" w:space="0" w:color="auto"/>
        <w:bottom w:val="none" w:sz="0" w:space="0" w:color="auto"/>
        <w:right w:val="none" w:sz="0" w:space="0" w:color="auto"/>
      </w:divBdr>
    </w:div>
    <w:div w:id="451216810">
      <w:bodyDiv w:val="1"/>
      <w:marLeft w:val="0"/>
      <w:marRight w:val="0"/>
      <w:marTop w:val="0"/>
      <w:marBottom w:val="0"/>
      <w:divBdr>
        <w:top w:val="none" w:sz="0" w:space="0" w:color="auto"/>
        <w:left w:val="none" w:sz="0" w:space="0" w:color="auto"/>
        <w:bottom w:val="none" w:sz="0" w:space="0" w:color="auto"/>
        <w:right w:val="none" w:sz="0" w:space="0" w:color="auto"/>
      </w:divBdr>
    </w:div>
    <w:div w:id="456610656">
      <w:bodyDiv w:val="1"/>
      <w:marLeft w:val="0"/>
      <w:marRight w:val="0"/>
      <w:marTop w:val="0"/>
      <w:marBottom w:val="0"/>
      <w:divBdr>
        <w:top w:val="none" w:sz="0" w:space="0" w:color="auto"/>
        <w:left w:val="none" w:sz="0" w:space="0" w:color="auto"/>
        <w:bottom w:val="none" w:sz="0" w:space="0" w:color="auto"/>
        <w:right w:val="none" w:sz="0" w:space="0" w:color="auto"/>
      </w:divBdr>
    </w:div>
    <w:div w:id="460734235">
      <w:bodyDiv w:val="1"/>
      <w:marLeft w:val="0"/>
      <w:marRight w:val="0"/>
      <w:marTop w:val="0"/>
      <w:marBottom w:val="0"/>
      <w:divBdr>
        <w:top w:val="none" w:sz="0" w:space="0" w:color="auto"/>
        <w:left w:val="none" w:sz="0" w:space="0" w:color="auto"/>
        <w:bottom w:val="none" w:sz="0" w:space="0" w:color="auto"/>
        <w:right w:val="none" w:sz="0" w:space="0" w:color="auto"/>
      </w:divBdr>
    </w:div>
    <w:div w:id="523712225">
      <w:bodyDiv w:val="1"/>
      <w:marLeft w:val="0"/>
      <w:marRight w:val="0"/>
      <w:marTop w:val="0"/>
      <w:marBottom w:val="0"/>
      <w:divBdr>
        <w:top w:val="none" w:sz="0" w:space="0" w:color="auto"/>
        <w:left w:val="none" w:sz="0" w:space="0" w:color="auto"/>
        <w:bottom w:val="none" w:sz="0" w:space="0" w:color="auto"/>
        <w:right w:val="none" w:sz="0" w:space="0" w:color="auto"/>
      </w:divBdr>
    </w:div>
    <w:div w:id="539559127">
      <w:bodyDiv w:val="1"/>
      <w:marLeft w:val="0"/>
      <w:marRight w:val="0"/>
      <w:marTop w:val="0"/>
      <w:marBottom w:val="0"/>
      <w:divBdr>
        <w:top w:val="none" w:sz="0" w:space="0" w:color="auto"/>
        <w:left w:val="none" w:sz="0" w:space="0" w:color="auto"/>
        <w:bottom w:val="none" w:sz="0" w:space="0" w:color="auto"/>
        <w:right w:val="none" w:sz="0" w:space="0" w:color="auto"/>
      </w:divBdr>
    </w:div>
    <w:div w:id="550927053">
      <w:bodyDiv w:val="1"/>
      <w:marLeft w:val="0"/>
      <w:marRight w:val="0"/>
      <w:marTop w:val="0"/>
      <w:marBottom w:val="0"/>
      <w:divBdr>
        <w:top w:val="none" w:sz="0" w:space="0" w:color="auto"/>
        <w:left w:val="none" w:sz="0" w:space="0" w:color="auto"/>
        <w:bottom w:val="none" w:sz="0" w:space="0" w:color="auto"/>
        <w:right w:val="none" w:sz="0" w:space="0" w:color="auto"/>
      </w:divBdr>
    </w:div>
    <w:div w:id="569735715">
      <w:bodyDiv w:val="1"/>
      <w:marLeft w:val="0"/>
      <w:marRight w:val="0"/>
      <w:marTop w:val="0"/>
      <w:marBottom w:val="0"/>
      <w:divBdr>
        <w:top w:val="none" w:sz="0" w:space="0" w:color="auto"/>
        <w:left w:val="none" w:sz="0" w:space="0" w:color="auto"/>
        <w:bottom w:val="none" w:sz="0" w:space="0" w:color="auto"/>
        <w:right w:val="none" w:sz="0" w:space="0" w:color="auto"/>
      </w:divBdr>
    </w:div>
    <w:div w:id="596526956">
      <w:bodyDiv w:val="1"/>
      <w:marLeft w:val="0"/>
      <w:marRight w:val="0"/>
      <w:marTop w:val="0"/>
      <w:marBottom w:val="0"/>
      <w:divBdr>
        <w:top w:val="none" w:sz="0" w:space="0" w:color="auto"/>
        <w:left w:val="none" w:sz="0" w:space="0" w:color="auto"/>
        <w:bottom w:val="none" w:sz="0" w:space="0" w:color="auto"/>
        <w:right w:val="none" w:sz="0" w:space="0" w:color="auto"/>
      </w:divBdr>
    </w:div>
    <w:div w:id="630936066">
      <w:bodyDiv w:val="1"/>
      <w:marLeft w:val="0"/>
      <w:marRight w:val="0"/>
      <w:marTop w:val="0"/>
      <w:marBottom w:val="0"/>
      <w:divBdr>
        <w:top w:val="none" w:sz="0" w:space="0" w:color="auto"/>
        <w:left w:val="none" w:sz="0" w:space="0" w:color="auto"/>
        <w:bottom w:val="none" w:sz="0" w:space="0" w:color="auto"/>
        <w:right w:val="none" w:sz="0" w:space="0" w:color="auto"/>
      </w:divBdr>
    </w:div>
    <w:div w:id="642080099">
      <w:bodyDiv w:val="1"/>
      <w:marLeft w:val="0"/>
      <w:marRight w:val="0"/>
      <w:marTop w:val="0"/>
      <w:marBottom w:val="0"/>
      <w:divBdr>
        <w:top w:val="none" w:sz="0" w:space="0" w:color="auto"/>
        <w:left w:val="none" w:sz="0" w:space="0" w:color="auto"/>
        <w:bottom w:val="none" w:sz="0" w:space="0" w:color="auto"/>
        <w:right w:val="none" w:sz="0" w:space="0" w:color="auto"/>
      </w:divBdr>
    </w:div>
    <w:div w:id="658116605">
      <w:bodyDiv w:val="1"/>
      <w:marLeft w:val="0"/>
      <w:marRight w:val="0"/>
      <w:marTop w:val="0"/>
      <w:marBottom w:val="0"/>
      <w:divBdr>
        <w:top w:val="none" w:sz="0" w:space="0" w:color="auto"/>
        <w:left w:val="none" w:sz="0" w:space="0" w:color="auto"/>
        <w:bottom w:val="none" w:sz="0" w:space="0" w:color="auto"/>
        <w:right w:val="none" w:sz="0" w:space="0" w:color="auto"/>
      </w:divBdr>
    </w:div>
    <w:div w:id="684139936">
      <w:bodyDiv w:val="1"/>
      <w:marLeft w:val="0"/>
      <w:marRight w:val="0"/>
      <w:marTop w:val="0"/>
      <w:marBottom w:val="0"/>
      <w:divBdr>
        <w:top w:val="none" w:sz="0" w:space="0" w:color="auto"/>
        <w:left w:val="none" w:sz="0" w:space="0" w:color="auto"/>
        <w:bottom w:val="none" w:sz="0" w:space="0" w:color="auto"/>
        <w:right w:val="none" w:sz="0" w:space="0" w:color="auto"/>
      </w:divBdr>
    </w:div>
    <w:div w:id="724254680">
      <w:bodyDiv w:val="1"/>
      <w:marLeft w:val="0"/>
      <w:marRight w:val="0"/>
      <w:marTop w:val="0"/>
      <w:marBottom w:val="0"/>
      <w:divBdr>
        <w:top w:val="none" w:sz="0" w:space="0" w:color="auto"/>
        <w:left w:val="none" w:sz="0" w:space="0" w:color="auto"/>
        <w:bottom w:val="none" w:sz="0" w:space="0" w:color="auto"/>
        <w:right w:val="none" w:sz="0" w:space="0" w:color="auto"/>
      </w:divBdr>
    </w:div>
    <w:div w:id="738404528">
      <w:bodyDiv w:val="1"/>
      <w:marLeft w:val="0"/>
      <w:marRight w:val="0"/>
      <w:marTop w:val="0"/>
      <w:marBottom w:val="0"/>
      <w:divBdr>
        <w:top w:val="none" w:sz="0" w:space="0" w:color="auto"/>
        <w:left w:val="none" w:sz="0" w:space="0" w:color="auto"/>
        <w:bottom w:val="none" w:sz="0" w:space="0" w:color="auto"/>
        <w:right w:val="none" w:sz="0" w:space="0" w:color="auto"/>
      </w:divBdr>
    </w:div>
    <w:div w:id="747968905">
      <w:bodyDiv w:val="1"/>
      <w:marLeft w:val="0"/>
      <w:marRight w:val="0"/>
      <w:marTop w:val="0"/>
      <w:marBottom w:val="0"/>
      <w:divBdr>
        <w:top w:val="none" w:sz="0" w:space="0" w:color="auto"/>
        <w:left w:val="none" w:sz="0" w:space="0" w:color="auto"/>
        <w:bottom w:val="none" w:sz="0" w:space="0" w:color="auto"/>
        <w:right w:val="none" w:sz="0" w:space="0" w:color="auto"/>
      </w:divBdr>
    </w:div>
    <w:div w:id="759253591">
      <w:bodyDiv w:val="1"/>
      <w:marLeft w:val="0"/>
      <w:marRight w:val="0"/>
      <w:marTop w:val="0"/>
      <w:marBottom w:val="0"/>
      <w:divBdr>
        <w:top w:val="none" w:sz="0" w:space="0" w:color="auto"/>
        <w:left w:val="none" w:sz="0" w:space="0" w:color="auto"/>
        <w:bottom w:val="none" w:sz="0" w:space="0" w:color="auto"/>
        <w:right w:val="none" w:sz="0" w:space="0" w:color="auto"/>
      </w:divBdr>
    </w:div>
    <w:div w:id="781993257">
      <w:bodyDiv w:val="1"/>
      <w:marLeft w:val="0"/>
      <w:marRight w:val="0"/>
      <w:marTop w:val="0"/>
      <w:marBottom w:val="0"/>
      <w:divBdr>
        <w:top w:val="none" w:sz="0" w:space="0" w:color="auto"/>
        <w:left w:val="none" w:sz="0" w:space="0" w:color="auto"/>
        <w:bottom w:val="none" w:sz="0" w:space="0" w:color="auto"/>
        <w:right w:val="none" w:sz="0" w:space="0" w:color="auto"/>
      </w:divBdr>
    </w:div>
    <w:div w:id="786896944">
      <w:bodyDiv w:val="1"/>
      <w:marLeft w:val="0"/>
      <w:marRight w:val="0"/>
      <w:marTop w:val="0"/>
      <w:marBottom w:val="0"/>
      <w:divBdr>
        <w:top w:val="none" w:sz="0" w:space="0" w:color="auto"/>
        <w:left w:val="none" w:sz="0" w:space="0" w:color="auto"/>
        <w:bottom w:val="none" w:sz="0" w:space="0" w:color="auto"/>
        <w:right w:val="none" w:sz="0" w:space="0" w:color="auto"/>
      </w:divBdr>
    </w:div>
    <w:div w:id="789863393">
      <w:bodyDiv w:val="1"/>
      <w:marLeft w:val="0"/>
      <w:marRight w:val="0"/>
      <w:marTop w:val="0"/>
      <w:marBottom w:val="0"/>
      <w:divBdr>
        <w:top w:val="none" w:sz="0" w:space="0" w:color="auto"/>
        <w:left w:val="none" w:sz="0" w:space="0" w:color="auto"/>
        <w:bottom w:val="none" w:sz="0" w:space="0" w:color="auto"/>
        <w:right w:val="none" w:sz="0" w:space="0" w:color="auto"/>
      </w:divBdr>
    </w:div>
    <w:div w:id="806706446">
      <w:bodyDiv w:val="1"/>
      <w:marLeft w:val="0"/>
      <w:marRight w:val="0"/>
      <w:marTop w:val="0"/>
      <w:marBottom w:val="0"/>
      <w:divBdr>
        <w:top w:val="none" w:sz="0" w:space="0" w:color="auto"/>
        <w:left w:val="none" w:sz="0" w:space="0" w:color="auto"/>
        <w:bottom w:val="none" w:sz="0" w:space="0" w:color="auto"/>
        <w:right w:val="none" w:sz="0" w:space="0" w:color="auto"/>
      </w:divBdr>
    </w:div>
    <w:div w:id="851648212">
      <w:bodyDiv w:val="1"/>
      <w:marLeft w:val="0"/>
      <w:marRight w:val="0"/>
      <w:marTop w:val="0"/>
      <w:marBottom w:val="0"/>
      <w:divBdr>
        <w:top w:val="none" w:sz="0" w:space="0" w:color="auto"/>
        <w:left w:val="none" w:sz="0" w:space="0" w:color="auto"/>
        <w:bottom w:val="none" w:sz="0" w:space="0" w:color="auto"/>
        <w:right w:val="none" w:sz="0" w:space="0" w:color="auto"/>
      </w:divBdr>
    </w:div>
    <w:div w:id="856164202">
      <w:bodyDiv w:val="1"/>
      <w:marLeft w:val="0"/>
      <w:marRight w:val="0"/>
      <w:marTop w:val="0"/>
      <w:marBottom w:val="0"/>
      <w:divBdr>
        <w:top w:val="none" w:sz="0" w:space="0" w:color="auto"/>
        <w:left w:val="none" w:sz="0" w:space="0" w:color="auto"/>
        <w:bottom w:val="none" w:sz="0" w:space="0" w:color="auto"/>
        <w:right w:val="none" w:sz="0" w:space="0" w:color="auto"/>
      </w:divBdr>
    </w:div>
    <w:div w:id="872689910">
      <w:bodyDiv w:val="1"/>
      <w:marLeft w:val="0"/>
      <w:marRight w:val="0"/>
      <w:marTop w:val="0"/>
      <w:marBottom w:val="0"/>
      <w:divBdr>
        <w:top w:val="none" w:sz="0" w:space="0" w:color="auto"/>
        <w:left w:val="none" w:sz="0" w:space="0" w:color="auto"/>
        <w:bottom w:val="none" w:sz="0" w:space="0" w:color="auto"/>
        <w:right w:val="none" w:sz="0" w:space="0" w:color="auto"/>
      </w:divBdr>
    </w:div>
    <w:div w:id="893586751">
      <w:bodyDiv w:val="1"/>
      <w:marLeft w:val="0"/>
      <w:marRight w:val="0"/>
      <w:marTop w:val="0"/>
      <w:marBottom w:val="0"/>
      <w:divBdr>
        <w:top w:val="none" w:sz="0" w:space="0" w:color="auto"/>
        <w:left w:val="none" w:sz="0" w:space="0" w:color="auto"/>
        <w:bottom w:val="none" w:sz="0" w:space="0" w:color="auto"/>
        <w:right w:val="none" w:sz="0" w:space="0" w:color="auto"/>
      </w:divBdr>
    </w:div>
    <w:div w:id="900870439">
      <w:bodyDiv w:val="1"/>
      <w:marLeft w:val="0"/>
      <w:marRight w:val="0"/>
      <w:marTop w:val="0"/>
      <w:marBottom w:val="0"/>
      <w:divBdr>
        <w:top w:val="none" w:sz="0" w:space="0" w:color="auto"/>
        <w:left w:val="none" w:sz="0" w:space="0" w:color="auto"/>
        <w:bottom w:val="none" w:sz="0" w:space="0" w:color="auto"/>
        <w:right w:val="none" w:sz="0" w:space="0" w:color="auto"/>
      </w:divBdr>
    </w:div>
    <w:div w:id="913009556">
      <w:bodyDiv w:val="1"/>
      <w:marLeft w:val="0"/>
      <w:marRight w:val="0"/>
      <w:marTop w:val="0"/>
      <w:marBottom w:val="0"/>
      <w:divBdr>
        <w:top w:val="none" w:sz="0" w:space="0" w:color="auto"/>
        <w:left w:val="none" w:sz="0" w:space="0" w:color="auto"/>
        <w:bottom w:val="none" w:sz="0" w:space="0" w:color="auto"/>
        <w:right w:val="none" w:sz="0" w:space="0" w:color="auto"/>
      </w:divBdr>
    </w:div>
    <w:div w:id="924850220">
      <w:bodyDiv w:val="1"/>
      <w:marLeft w:val="0"/>
      <w:marRight w:val="0"/>
      <w:marTop w:val="0"/>
      <w:marBottom w:val="0"/>
      <w:divBdr>
        <w:top w:val="none" w:sz="0" w:space="0" w:color="auto"/>
        <w:left w:val="none" w:sz="0" w:space="0" w:color="auto"/>
        <w:bottom w:val="none" w:sz="0" w:space="0" w:color="auto"/>
        <w:right w:val="none" w:sz="0" w:space="0" w:color="auto"/>
      </w:divBdr>
    </w:div>
    <w:div w:id="926697923">
      <w:bodyDiv w:val="1"/>
      <w:marLeft w:val="0"/>
      <w:marRight w:val="0"/>
      <w:marTop w:val="0"/>
      <w:marBottom w:val="0"/>
      <w:divBdr>
        <w:top w:val="none" w:sz="0" w:space="0" w:color="auto"/>
        <w:left w:val="none" w:sz="0" w:space="0" w:color="auto"/>
        <w:bottom w:val="none" w:sz="0" w:space="0" w:color="auto"/>
        <w:right w:val="none" w:sz="0" w:space="0" w:color="auto"/>
      </w:divBdr>
    </w:div>
    <w:div w:id="967589353">
      <w:bodyDiv w:val="1"/>
      <w:marLeft w:val="0"/>
      <w:marRight w:val="0"/>
      <w:marTop w:val="0"/>
      <w:marBottom w:val="0"/>
      <w:divBdr>
        <w:top w:val="none" w:sz="0" w:space="0" w:color="auto"/>
        <w:left w:val="none" w:sz="0" w:space="0" w:color="auto"/>
        <w:bottom w:val="none" w:sz="0" w:space="0" w:color="auto"/>
        <w:right w:val="none" w:sz="0" w:space="0" w:color="auto"/>
      </w:divBdr>
    </w:div>
    <w:div w:id="985547987">
      <w:bodyDiv w:val="1"/>
      <w:marLeft w:val="0"/>
      <w:marRight w:val="0"/>
      <w:marTop w:val="0"/>
      <w:marBottom w:val="0"/>
      <w:divBdr>
        <w:top w:val="none" w:sz="0" w:space="0" w:color="auto"/>
        <w:left w:val="none" w:sz="0" w:space="0" w:color="auto"/>
        <w:bottom w:val="none" w:sz="0" w:space="0" w:color="auto"/>
        <w:right w:val="none" w:sz="0" w:space="0" w:color="auto"/>
      </w:divBdr>
    </w:div>
    <w:div w:id="1016345150">
      <w:bodyDiv w:val="1"/>
      <w:marLeft w:val="0"/>
      <w:marRight w:val="0"/>
      <w:marTop w:val="0"/>
      <w:marBottom w:val="0"/>
      <w:divBdr>
        <w:top w:val="none" w:sz="0" w:space="0" w:color="auto"/>
        <w:left w:val="none" w:sz="0" w:space="0" w:color="auto"/>
        <w:bottom w:val="none" w:sz="0" w:space="0" w:color="auto"/>
        <w:right w:val="none" w:sz="0" w:space="0" w:color="auto"/>
      </w:divBdr>
    </w:div>
    <w:div w:id="1025786503">
      <w:bodyDiv w:val="1"/>
      <w:marLeft w:val="0"/>
      <w:marRight w:val="0"/>
      <w:marTop w:val="0"/>
      <w:marBottom w:val="0"/>
      <w:divBdr>
        <w:top w:val="none" w:sz="0" w:space="0" w:color="auto"/>
        <w:left w:val="none" w:sz="0" w:space="0" w:color="auto"/>
        <w:bottom w:val="none" w:sz="0" w:space="0" w:color="auto"/>
        <w:right w:val="none" w:sz="0" w:space="0" w:color="auto"/>
      </w:divBdr>
    </w:div>
    <w:div w:id="1032610981">
      <w:bodyDiv w:val="1"/>
      <w:marLeft w:val="0"/>
      <w:marRight w:val="0"/>
      <w:marTop w:val="0"/>
      <w:marBottom w:val="0"/>
      <w:divBdr>
        <w:top w:val="none" w:sz="0" w:space="0" w:color="auto"/>
        <w:left w:val="none" w:sz="0" w:space="0" w:color="auto"/>
        <w:bottom w:val="none" w:sz="0" w:space="0" w:color="auto"/>
        <w:right w:val="none" w:sz="0" w:space="0" w:color="auto"/>
      </w:divBdr>
    </w:div>
    <w:div w:id="1061060559">
      <w:bodyDiv w:val="1"/>
      <w:marLeft w:val="0"/>
      <w:marRight w:val="0"/>
      <w:marTop w:val="0"/>
      <w:marBottom w:val="0"/>
      <w:divBdr>
        <w:top w:val="none" w:sz="0" w:space="0" w:color="auto"/>
        <w:left w:val="none" w:sz="0" w:space="0" w:color="auto"/>
        <w:bottom w:val="none" w:sz="0" w:space="0" w:color="auto"/>
        <w:right w:val="none" w:sz="0" w:space="0" w:color="auto"/>
      </w:divBdr>
    </w:div>
    <w:div w:id="1083379100">
      <w:bodyDiv w:val="1"/>
      <w:marLeft w:val="0"/>
      <w:marRight w:val="0"/>
      <w:marTop w:val="0"/>
      <w:marBottom w:val="0"/>
      <w:divBdr>
        <w:top w:val="none" w:sz="0" w:space="0" w:color="auto"/>
        <w:left w:val="none" w:sz="0" w:space="0" w:color="auto"/>
        <w:bottom w:val="none" w:sz="0" w:space="0" w:color="auto"/>
        <w:right w:val="none" w:sz="0" w:space="0" w:color="auto"/>
      </w:divBdr>
    </w:div>
    <w:div w:id="1088766489">
      <w:bodyDiv w:val="1"/>
      <w:marLeft w:val="0"/>
      <w:marRight w:val="0"/>
      <w:marTop w:val="0"/>
      <w:marBottom w:val="0"/>
      <w:divBdr>
        <w:top w:val="none" w:sz="0" w:space="0" w:color="auto"/>
        <w:left w:val="none" w:sz="0" w:space="0" w:color="auto"/>
        <w:bottom w:val="none" w:sz="0" w:space="0" w:color="auto"/>
        <w:right w:val="none" w:sz="0" w:space="0" w:color="auto"/>
      </w:divBdr>
    </w:div>
    <w:div w:id="1143153944">
      <w:bodyDiv w:val="1"/>
      <w:marLeft w:val="0"/>
      <w:marRight w:val="0"/>
      <w:marTop w:val="0"/>
      <w:marBottom w:val="0"/>
      <w:divBdr>
        <w:top w:val="none" w:sz="0" w:space="0" w:color="auto"/>
        <w:left w:val="none" w:sz="0" w:space="0" w:color="auto"/>
        <w:bottom w:val="none" w:sz="0" w:space="0" w:color="auto"/>
        <w:right w:val="none" w:sz="0" w:space="0" w:color="auto"/>
      </w:divBdr>
    </w:div>
    <w:div w:id="1165782431">
      <w:bodyDiv w:val="1"/>
      <w:marLeft w:val="0"/>
      <w:marRight w:val="0"/>
      <w:marTop w:val="0"/>
      <w:marBottom w:val="0"/>
      <w:divBdr>
        <w:top w:val="none" w:sz="0" w:space="0" w:color="auto"/>
        <w:left w:val="none" w:sz="0" w:space="0" w:color="auto"/>
        <w:bottom w:val="none" w:sz="0" w:space="0" w:color="auto"/>
        <w:right w:val="none" w:sz="0" w:space="0" w:color="auto"/>
      </w:divBdr>
    </w:div>
    <w:div w:id="1166823026">
      <w:bodyDiv w:val="1"/>
      <w:marLeft w:val="0"/>
      <w:marRight w:val="0"/>
      <w:marTop w:val="0"/>
      <w:marBottom w:val="0"/>
      <w:divBdr>
        <w:top w:val="none" w:sz="0" w:space="0" w:color="auto"/>
        <w:left w:val="none" w:sz="0" w:space="0" w:color="auto"/>
        <w:bottom w:val="none" w:sz="0" w:space="0" w:color="auto"/>
        <w:right w:val="none" w:sz="0" w:space="0" w:color="auto"/>
      </w:divBdr>
    </w:div>
    <w:div w:id="1192111214">
      <w:bodyDiv w:val="1"/>
      <w:marLeft w:val="0"/>
      <w:marRight w:val="0"/>
      <w:marTop w:val="0"/>
      <w:marBottom w:val="0"/>
      <w:divBdr>
        <w:top w:val="none" w:sz="0" w:space="0" w:color="auto"/>
        <w:left w:val="none" w:sz="0" w:space="0" w:color="auto"/>
        <w:bottom w:val="none" w:sz="0" w:space="0" w:color="auto"/>
        <w:right w:val="none" w:sz="0" w:space="0" w:color="auto"/>
      </w:divBdr>
    </w:div>
    <w:div w:id="1208494965">
      <w:bodyDiv w:val="1"/>
      <w:marLeft w:val="0"/>
      <w:marRight w:val="0"/>
      <w:marTop w:val="0"/>
      <w:marBottom w:val="0"/>
      <w:divBdr>
        <w:top w:val="none" w:sz="0" w:space="0" w:color="auto"/>
        <w:left w:val="none" w:sz="0" w:space="0" w:color="auto"/>
        <w:bottom w:val="none" w:sz="0" w:space="0" w:color="auto"/>
        <w:right w:val="none" w:sz="0" w:space="0" w:color="auto"/>
      </w:divBdr>
    </w:div>
    <w:div w:id="1228496943">
      <w:bodyDiv w:val="1"/>
      <w:marLeft w:val="0"/>
      <w:marRight w:val="0"/>
      <w:marTop w:val="0"/>
      <w:marBottom w:val="0"/>
      <w:divBdr>
        <w:top w:val="none" w:sz="0" w:space="0" w:color="auto"/>
        <w:left w:val="none" w:sz="0" w:space="0" w:color="auto"/>
        <w:bottom w:val="none" w:sz="0" w:space="0" w:color="auto"/>
        <w:right w:val="none" w:sz="0" w:space="0" w:color="auto"/>
      </w:divBdr>
    </w:div>
    <w:div w:id="1240824818">
      <w:bodyDiv w:val="1"/>
      <w:marLeft w:val="0"/>
      <w:marRight w:val="0"/>
      <w:marTop w:val="0"/>
      <w:marBottom w:val="0"/>
      <w:divBdr>
        <w:top w:val="none" w:sz="0" w:space="0" w:color="auto"/>
        <w:left w:val="none" w:sz="0" w:space="0" w:color="auto"/>
        <w:bottom w:val="none" w:sz="0" w:space="0" w:color="auto"/>
        <w:right w:val="none" w:sz="0" w:space="0" w:color="auto"/>
      </w:divBdr>
    </w:div>
    <w:div w:id="1242329234">
      <w:bodyDiv w:val="1"/>
      <w:marLeft w:val="0"/>
      <w:marRight w:val="0"/>
      <w:marTop w:val="0"/>
      <w:marBottom w:val="0"/>
      <w:divBdr>
        <w:top w:val="none" w:sz="0" w:space="0" w:color="auto"/>
        <w:left w:val="none" w:sz="0" w:space="0" w:color="auto"/>
        <w:bottom w:val="none" w:sz="0" w:space="0" w:color="auto"/>
        <w:right w:val="none" w:sz="0" w:space="0" w:color="auto"/>
      </w:divBdr>
    </w:div>
    <w:div w:id="1267273664">
      <w:bodyDiv w:val="1"/>
      <w:marLeft w:val="0"/>
      <w:marRight w:val="0"/>
      <w:marTop w:val="0"/>
      <w:marBottom w:val="0"/>
      <w:divBdr>
        <w:top w:val="none" w:sz="0" w:space="0" w:color="auto"/>
        <w:left w:val="none" w:sz="0" w:space="0" w:color="auto"/>
        <w:bottom w:val="none" w:sz="0" w:space="0" w:color="auto"/>
        <w:right w:val="none" w:sz="0" w:space="0" w:color="auto"/>
      </w:divBdr>
    </w:div>
    <w:div w:id="1274165086">
      <w:bodyDiv w:val="1"/>
      <w:marLeft w:val="0"/>
      <w:marRight w:val="0"/>
      <w:marTop w:val="0"/>
      <w:marBottom w:val="0"/>
      <w:divBdr>
        <w:top w:val="none" w:sz="0" w:space="0" w:color="auto"/>
        <w:left w:val="none" w:sz="0" w:space="0" w:color="auto"/>
        <w:bottom w:val="none" w:sz="0" w:space="0" w:color="auto"/>
        <w:right w:val="none" w:sz="0" w:space="0" w:color="auto"/>
      </w:divBdr>
    </w:div>
    <w:div w:id="1278171825">
      <w:bodyDiv w:val="1"/>
      <w:marLeft w:val="0"/>
      <w:marRight w:val="0"/>
      <w:marTop w:val="0"/>
      <w:marBottom w:val="0"/>
      <w:divBdr>
        <w:top w:val="none" w:sz="0" w:space="0" w:color="auto"/>
        <w:left w:val="none" w:sz="0" w:space="0" w:color="auto"/>
        <w:bottom w:val="none" w:sz="0" w:space="0" w:color="auto"/>
        <w:right w:val="none" w:sz="0" w:space="0" w:color="auto"/>
      </w:divBdr>
    </w:div>
    <w:div w:id="1286935323">
      <w:bodyDiv w:val="1"/>
      <w:marLeft w:val="0"/>
      <w:marRight w:val="0"/>
      <w:marTop w:val="0"/>
      <w:marBottom w:val="0"/>
      <w:divBdr>
        <w:top w:val="none" w:sz="0" w:space="0" w:color="auto"/>
        <w:left w:val="none" w:sz="0" w:space="0" w:color="auto"/>
        <w:bottom w:val="none" w:sz="0" w:space="0" w:color="auto"/>
        <w:right w:val="none" w:sz="0" w:space="0" w:color="auto"/>
      </w:divBdr>
    </w:div>
    <w:div w:id="1304389824">
      <w:bodyDiv w:val="1"/>
      <w:marLeft w:val="0"/>
      <w:marRight w:val="0"/>
      <w:marTop w:val="0"/>
      <w:marBottom w:val="0"/>
      <w:divBdr>
        <w:top w:val="none" w:sz="0" w:space="0" w:color="auto"/>
        <w:left w:val="none" w:sz="0" w:space="0" w:color="auto"/>
        <w:bottom w:val="none" w:sz="0" w:space="0" w:color="auto"/>
        <w:right w:val="none" w:sz="0" w:space="0" w:color="auto"/>
      </w:divBdr>
    </w:div>
    <w:div w:id="1319729078">
      <w:bodyDiv w:val="1"/>
      <w:marLeft w:val="0"/>
      <w:marRight w:val="0"/>
      <w:marTop w:val="0"/>
      <w:marBottom w:val="0"/>
      <w:divBdr>
        <w:top w:val="none" w:sz="0" w:space="0" w:color="auto"/>
        <w:left w:val="none" w:sz="0" w:space="0" w:color="auto"/>
        <w:bottom w:val="none" w:sz="0" w:space="0" w:color="auto"/>
        <w:right w:val="none" w:sz="0" w:space="0" w:color="auto"/>
      </w:divBdr>
    </w:div>
    <w:div w:id="1320036145">
      <w:bodyDiv w:val="1"/>
      <w:marLeft w:val="0"/>
      <w:marRight w:val="0"/>
      <w:marTop w:val="0"/>
      <w:marBottom w:val="0"/>
      <w:divBdr>
        <w:top w:val="none" w:sz="0" w:space="0" w:color="auto"/>
        <w:left w:val="none" w:sz="0" w:space="0" w:color="auto"/>
        <w:bottom w:val="none" w:sz="0" w:space="0" w:color="auto"/>
        <w:right w:val="none" w:sz="0" w:space="0" w:color="auto"/>
      </w:divBdr>
    </w:div>
    <w:div w:id="1331716004">
      <w:bodyDiv w:val="1"/>
      <w:marLeft w:val="0"/>
      <w:marRight w:val="0"/>
      <w:marTop w:val="0"/>
      <w:marBottom w:val="0"/>
      <w:divBdr>
        <w:top w:val="none" w:sz="0" w:space="0" w:color="auto"/>
        <w:left w:val="none" w:sz="0" w:space="0" w:color="auto"/>
        <w:bottom w:val="none" w:sz="0" w:space="0" w:color="auto"/>
        <w:right w:val="none" w:sz="0" w:space="0" w:color="auto"/>
      </w:divBdr>
    </w:div>
    <w:div w:id="1339893492">
      <w:bodyDiv w:val="1"/>
      <w:marLeft w:val="0"/>
      <w:marRight w:val="0"/>
      <w:marTop w:val="0"/>
      <w:marBottom w:val="0"/>
      <w:divBdr>
        <w:top w:val="none" w:sz="0" w:space="0" w:color="auto"/>
        <w:left w:val="none" w:sz="0" w:space="0" w:color="auto"/>
        <w:bottom w:val="none" w:sz="0" w:space="0" w:color="auto"/>
        <w:right w:val="none" w:sz="0" w:space="0" w:color="auto"/>
      </w:divBdr>
    </w:div>
    <w:div w:id="1353796888">
      <w:bodyDiv w:val="1"/>
      <w:marLeft w:val="0"/>
      <w:marRight w:val="0"/>
      <w:marTop w:val="0"/>
      <w:marBottom w:val="0"/>
      <w:divBdr>
        <w:top w:val="none" w:sz="0" w:space="0" w:color="auto"/>
        <w:left w:val="none" w:sz="0" w:space="0" w:color="auto"/>
        <w:bottom w:val="none" w:sz="0" w:space="0" w:color="auto"/>
        <w:right w:val="none" w:sz="0" w:space="0" w:color="auto"/>
      </w:divBdr>
    </w:div>
    <w:div w:id="1358627345">
      <w:bodyDiv w:val="1"/>
      <w:marLeft w:val="0"/>
      <w:marRight w:val="0"/>
      <w:marTop w:val="0"/>
      <w:marBottom w:val="0"/>
      <w:divBdr>
        <w:top w:val="none" w:sz="0" w:space="0" w:color="auto"/>
        <w:left w:val="none" w:sz="0" w:space="0" w:color="auto"/>
        <w:bottom w:val="none" w:sz="0" w:space="0" w:color="auto"/>
        <w:right w:val="none" w:sz="0" w:space="0" w:color="auto"/>
      </w:divBdr>
    </w:div>
    <w:div w:id="1359503424">
      <w:bodyDiv w:val="1"/>
      <w:marLeft w:val="0"/>
      <w:marRight w:val="0"/>
      <w:marTop w:val="0"/>
      <w:marBottom w:val="0"/>
      <w:divBdr>
        <w:top w:val="none" w:sz="0" w:space="0" w:color="auto"/>
        <w:left w:val="none" w:sz="0" w:space="0" w:color="auto"/>
        <w:bottom w:val="none" w:sz="0" w:space="0" w:color="auto"/>
        <w:right w:val="none" w:sz="0" w:space="0" w:color="auto"/>
      </w:divBdr>
    </w:div>
    <w:div w:id="1370033447">
      <w:bodyDiv w:val="1"/>
      <w:marLeft w:val="0"/>
      <w:marRight w:val="0"/>
      <w:marTop w:val="0"/>
      <w:marBottom w:val="0"/>
      <w:divBdr>
        <w:top w:val="none" w:sz="0" w:space="0" w:color="auto"/>
        <w:left w:val="none" w:sz="0" w:space="0" w:color="auto"/>
        <w:bottom w:val="none" w:sz="0" w:space="0" w:color="auto"/>
        <w:right w:val="none" w:sz="0" w:space="0" w:color="auto"/>
      </w:divBdr>
    </w:div>
    <w:div w:id="1376271749">
      <w:bodyDiv w:val="1"/>
      <w:marLeft w:val="0"/>
      <w:marRight w:val="0"/>
      <w:marTop w:val="0"/>
      <w:marBottom w:val="0"/>
      <w:divBdr>
        <w:top w:val="none" w:sz="0" w:space="0" w:color="auto"/>
        <w:left w:val="none" w:sz="0" w:space="0" w:color="auto"/>
        <w:bottom w:val="none" w:sz="0" w:space="0" w:color="auto"/>
        <w:right w:val="none" w:sz="0" w:space="0" w:color="auto"/>
      </w:divBdr>
    </w:div>
    <w:div w:id="1415781491">
      <w:bodyDiv w:val="1"/>
      <w:marLeft w:val="0"/>
      <w:marRight w:val="0"/>
      <w:marTop w:val="0"/>
      <w:marBottom w:val="0"/>
      <w:divBdr>
        <w:top w:val="none" w:sz="0" w:space="0" w:color="auto"/>
        <w:left w:val="none" w:sz="0" w:space="0" w:color="auto"/>
        <w:bottom w:val="none" w:sz="0" w:space="0" w:color="auto"/>
        <w:right w:val="none" w:sz="0" w:space="0" w:color="auto"/>
      </w:divBdr>
    </w:div>
    <w:div w:id="1438334559">
      <w:bodyDiv w:val="1"/>
      <w:marLeft w:val="0"/>
      <w:marRight w:val="0"/>
      <w:marTop w:val="0"/>
      <w:marBottom w:val="0"/>
      <w:divBdr>
        <w:top w:val="none" w:sz="0" w:space="0" w:color="auto"/>
        <w:left w:val="none" w:sz="0" w:space="0" w:color="auto"/>
        <w:bottom w:val="none" w:sz="0" w:space="0" w:color="auto"/>
        <w:right w:val="none" w:sz="0" w:space="0" w:color="auto"/>
      </w:divBdr>
    </w:div>
    <w:div w:id="1446000318">
      <w:bodyDiv w:val="1"/>
      <w:marLeft w:val="0"/>
      <w:marRight w:val="0"/>
      <w:marTop w:val="0"/>
      <w:marBottom w:val="0"/>
      <w:divBdr>
        <w:top w:val="none" w:sz="0" w:space="0" w:color="auto"/>
        <w:left w:val="none" w:sz="0" w:space="0" w:color="auto"/>
        <w:bottom w:val="none" w:sz="0" w:space="0" w:color="auto"/>
        <w:right w:val="none" w:sz="0" w:space="0" w:color="auto"/>
      </w:divBdr>
    </w:div>
    <w:div w:id="1468548032">
      <w:bodyDiv w:val="1"/>
      <w:marLeft w:val="0"/>
      <w:marRight w:val="0"/>
      <w:marTop w:val="0"/>
      <w:marBottom w:val="0"/>
      <w:divBdr>
        <w:top w:val="none" w:sz="0" w:space="0" w:color="auto"/>
        <w:left w:val="none" w:sz="0" w:space="0" w:color="auto"/>
        <w:bottom w:val="none" w:sz="0" w:space="0" w:color="auto"/>
        <w:right w:val="none" w:sz="0" w:space="0" w:color="auto"/>
      </w:divBdr>
    </w:div>
    <w:div w:id="1491366667">
      <w:bodyDiv w:val="1"/>
      <w:marLeft w:val="0"/>
      <w:marRight w:val="0"/>
      <w:marTop w:val="0"/>
      <w:marBottom w:val="0"/>
      <w:divBdr>
        <w:top w:val="none" w:sz="0" w:space="0" w:color="auto"/>
        <w:left w:val="none" w:sz="0" w:space="0" w:color="auto"/>
        <w:bottom w:val="none" w:sz="0" w:space="0" w:color="auto"/>
        <w:right w:val="none" w:sz="0" w:space="0" w:color="auto"/>
      </w:divBdr>
    </w:div>
    <w:div w:id="1500267389">
      <w:bodyDiv w:val="1"/>
      <w:marLeft w:val="0"/>
      <w:marRight w:val="0"/>
      <w:marTop w:val="0"/>
      <w:marBottom w:val="0"/>
      <w:divBdr>
        <w:top w:val="none" w:sz="0" w:space="0" w:color="auto"/>
        <w:left w:val="none" w:sz="0" w:space="0" w:color="auto"/>
        <w:bottom w:val="none" w:sz="0" w:space="0" w:color="auto"/>
        <w:right w:val="none" w:sz="0" w:space="0" w:color="auto"/>
      </w:divBdr>
    </w:div>
    <w:div w:id="1544637972">
      <w:bodyDiv w:val="1"/>
      <w:marLeft w:val="0"/>
      <w:marRight w:val="0"/>
      <w:marTop w:val="0"/>
      <w:marBottom w:val="0"/>
      <w:divBdr>
        <w:top w:val="none" w:sz="0" w:space="0" w:color="auto"/>
        <w:left w:val="none" w:sz="0" w:space="0" w:color="auto"/>
        <w:bottom w:val="none" w:sz="0" w:space="0" w:color="auto"/>
        <w:right w:val="none" w:sz="0" w:space="0" w:color="auto"/>
      </w:divBdr>
    </w:div>
    <w:div w:id="1586574917">
      <w:bodyDiv w:val="1"/>
      <w:marLeft w:val="0"/>
      <w:marRight w:val="0"/>
      <w:marTop w:val="0"/>
      <w:marBottom w:val="0"/>
      <w:divBdr>
        <w:top w:val="none" w:sz="0" w:space="0" w:color="auto"/>
        <w:left w:val="none" w:sz="0" w:space="0" w:color="auto"/>
        <w:bottom w:val="none" w:sz="0" w:space="0" w:color="auto"/>
        <w:right w:val="none" w:sz="0" w:space="0" w:color="auto"/>
      </w:divBdr>
    </w:div>
    <w:div w:id="1587687167">
      <w:bodyDiv w:val="1"/>
      <w:marLeft w:val="0"/>
      <w:marRight w:val="0"/>
      <w:marTop w:val="0"/>
      <w:marBottom w:val="0"/>
      <w:divBdr>
        <w:top w:val="none" w:sz="0" w:space="0" w:color="auto"/>
        <w:left w:val="none" w:sz="0" w:space="0" w:color="auto"/>
        <w:bottom w:val="none" w:sz="0" w:space="0" w:color="auto"/>
        <w:right w:val="none" w:sz="0" w:space="0" w:color="auto"/>
      </w:divBdr>
    </w:div>
    <w:div w:id="1589997451">
      <w:bodyDiv w:val="1"/>
      <w:marLeft w:val="0"/>
      <w:marRight w:val="0"/>
      <w:marTop w:val="0"/>
      <w:marBottom w:val="0"/>
      <w:divBdr>
        <w:top w:val="none" w:sz="0" w:space="0" w:color="auto"/>
        <w:left w:val="none" w:sz="0" w:space="0" w:color="auto"/>
        <w:bottom w:val="none" w:sz="0" w:space="0" w:color="auto"/>
        <w:right w:val="none" w:sz="0" w:space="0" w:color="auto"/>
      </w:divBdr>
    </w:div>
    <w:div w:id="1594165547">
      <w:bodyDiv w:val="1"/>
      <w:marLeft w:val="0"/>
      <w:marRight w:val="0"/>
      <w:marTop w:val="0"/>
      <w:marBottom w:val="0"/>
      <w:divBdr>
        <w:top w:val="none" w:sz="0" w:space="0" w:color="auto"/>
        <w:left w:val="none" w:sz="0" w:space="0" w:color="auto"/>
        <w:bottom w:val="none" w:sz="0" w:space="0" w:color="auto"/>
        <w:right w:val="none" w:sz="0" w:space="0" w:color="auto"/>
      </w:divBdr>
    </w:div>
    <w:div w:id="1594824529">
      <w:bodyDiv w:val="1"/>
      <w:marLeft w:val="0"/>
      <w:marRight w:val="0"/>
      <w:marTop w:val="0"/>
      <w:marBottom w:val="0"/>
      <w:divBdr>
        <w:top w:val="none" w:sz="0" w:space="0" w:color="auto"/>
        <w:left w:val="none" w:sz="0" w:space="0" w:color="auto"/>
        <w:bottom w:val="none" w:sz="0" w:space="0" w:color="auto"/>
        <w:right w:val="none" w:sz="0" w:space="0" w:color="auto"/>
      </w:divBdr>
    </w:div>
    <w:div w:id="1604217420">
      <w:bodyDiv w:val="1"/>
      <w:marLeft w:val="0"/>
      <w:marRight w:val="0"/>
      <w:marTop w:val="0"/>
      <w:marBottom w:val="0"/>
      <w:divBdr>
        <w:top w:val="none" w:sz="0" w:space="0" w:color="auto"/>
        <w:left w:val="none" w:sz="0" w:space="0" w:color="auto"/>
        <w:bottom w:val="none" w:sz="0" w:space="0" w:color="auto"/>
        <w:right w:val="none" w:sz="0" w:space="0" w:color="auto"/>
      </w:divBdr>
    </w:div>
    <w:div w:id="1659112708">
      <w:bodyDiv w:val="1"/>
      <w:marLeft w:val="0"/>
      <w:marRight w:val="0"/>
      <w:marTop w:val="0"/>
      <w:marBottom w:val="0"/>
      <w:divBdr>
        <w:top w:val="none" w:sz="0" w:space="0" w:color="auto"/>
        <w:left w:val="none" w:sz="0" w:space="0" w:color="auto"/>
        <w:bottom w:val="none" w:sz="0" w:space="0" w:color="auto"/>
        <w:right w:val="none" w:sz="0" w:space="0" w:color="auto"/>
      </w:divBdr>
    </w:div>
    <w:div w:id="1659654712">
      <w:bodyDiv w:val="1"/>
      <w:marLeft w:val="0"/>
      <w:marRight w:val="0"/>
      <w:marTop w:val="0"/>
      <w:marBottom w:val="0"/>
      <w:divBdr>
        <w:top w:val="none" w:sz="0" w:space="0" w:color="auto"/>
        <w:left w:val="none" w:sz="0" w:space="0" w:color="auto"/>
        <w:bottom w:val="none" w:sz="0" w:space="0" w:color="auto"/>
        <w:right w:val="none" w:sz="0" w:space="0" w:color="auto"/>
      </w:divBdr>
    </w:div>
    <w:div w:id="1697657489">
      <w:bodyDiv w:val="1"/>
      <w:marLeft w:val="0"/>
      <w:marRight w:val="0"/>
      <w:marTop w:val="0"/>
      <w:marBottom w:val="0"/>
      <w:divBdr>
        <w:top w:val="none" w:sz="0" w:space="0" w:color="auto"/>
        <w:left w:val="none" w:sz="0" w:space="0" w:color="auto"/>
        <w:bottom w:val="none" w:sz="0" w:space="0" w:color="auto"/>
        <w:right w:val="none" w:sz="0" w:space="0" w:color="auto"/>
      </w:divBdr>
    </w:div>
    <w:div w:id="1701398085">
      <w:bodyDiv w:val="1"/>
      <w:marLeft w:val="0"/>
      <w:marRight w:val="0"/>
      <w:marTop w:val="0"/>
      <w:marBottom w:val="0"/>
      <w:divBdr>
        <w:top w:val="none" w:sz="0" w:space="0" w:color="auto"/>
        <w:left w:val="none" w:sz="0" w:space="0" w:color="auto"/>
        <w:bottom w:val="none" w:sz="0" w:space="0" w:color="auto"/>
        <w:right w:val="none" w:sz="0" w:space="0" w:color="auto"/>
      </w:divBdr>
    </w:div>
    <w:div w:id="1707943738">
      <w:bodyDiv w:val="1"/>
      <w:marLeft w:val="0"/>
      <w:marRight w:val="0"/>
      <w:marTop w:val="0"/>
      <w:marBottom w:val="0"/>
      <w:divBdr>
        <w:top w:val="none" w:sz="0" w:space="0" w:color="auto"/>
        <w:left w:val="none" w:sz="0" w:space="0" w:color="auto"/>
        <w:bottom w:val="none" w:sz="0" w:space="0" w:color="auto"/>
        <w:right w:val="none" w:sz="0" w:space="0" w:color="auto"/>
      </w:divBdr>
    </w:div>
    <w:div w:id="1805006745">
      <w:bodyDiv w:val="1"/>
      <w:marLeft w:val="0"/>
      <w:marRight w:val="0"/>
      <w:marTop w:val="0"/>
      <w:marBottom w:val="0"/>
      <w:divBdr>
        <w:top w:val="none" w:sz="0" w:space="0" w:color="auto"/>
        <w:left w:val="none" w:sz="0" w:space="0" w:color="auto"/>
        <w:bottom w:val="none" w:sz="0" w:space="0" w:color="auto"/>
        <w:right w:val="none" w:sz="0" w:space="0" w:color="auto"/>
      </w:divBdr>
    </w:div>
    <w:div w:id="1808624470">
      <w:bodyDiv w:val="1"/>
      <w:marLeft w:val="0"/>
      <w:marRight w:val="0"/>
      <w:marTop w:val="0"/>
      <w:marBottom w:val="0"/>
      <w:divBdr>
        <w:top w:val="none" w:sz="0" w:space="0" w:color="auto"/>
        <w:left w:val="none" w:sz="0" w:space="0" w:color="auto"/>
        <w:bottom w:val="none" w:sz="0" w:space="0" w:color="auto"/>
        <w:right w:val="none" w:sz="0" w:space="0" w:color="auto"/>
      </w:divBdr>
    </w:div>
    <w:div w:id="1815441951">
      <w:bodyDiv w:val="1"/>
      <w:marLeft w:val="0"/>
      <w:marRight w:val="0"/>
      <w:marTop w:val="0"/>
      <w:marBottom w:val="0"/>
      <w:divBdr>
        <w:top w:val="none" w:sz="0" w:space="0" w:color="auto"/>
        <w:left w:val="none" w:sz="0" w:space="0" w:color="auto"/>
        <w:bottom w:val="none" w:sz="0" w:space="0" w:color="auto"/>
        <w:right w:val="none" w:sz="0" w:space="0" w:color="auto"/>
      </w:divBdr>
    </w:div>
    <w:div w:id="1826437988">
      <w:bodyDiv w:val="1"/>
      <w:marLeft w:val="0"/>
      <w:marRight w:val="0"/>
      <w:marTop w:val="0"/>
      <w:marBottom w:val="0"/>
      <w:divBdr>
        <w:top w:val="none" w:sz="0" w:space="0" w:color="auto"/>
        <w:left w:val="none" w:sz="0" w:space="0" w:color="auto"/>
        <w:bottom w:val="none" w:sz="0" w:space="0" w:color="auto"/>
        <w:right w:val="none" w:sz="0" w:space="0" w:color="auto"/>
      </w:divBdr>
    </w:div>
    <w:div w:id="1835953955">
      <w:bodyDiv w:val="1"/>
      <w:marLeft w:val="0"/>
      <w:marRight w:val="0"/>
      <w:marTop w:val="0"/>
      <w:marBottom w:val="0"/>
      <w:divBdr>
        <w:top w:val="none" w:sz="0" w:space="0" w:color="auto"/>
        <w:left w:val="none" w:sz="0" w:space="0" w:color="auto"/>
        <w:bottom w:val="none" w:sz="0" w:space="0" w:color="auto"/>
        <w:right w:val="none" w:sz="0" w:space="0" w:color="auto"/>
      </w:divBdr>
    </w:div>
    <w:div w:id="1836723156">
      <w:bodyDiv w:val="1"/>
      <w:marLeft w:val="0"/>
      <w:marRight w:val="0"/>
      <w:marTop w:val="0"/>
      <w:marBottom w:val="0"/>
      <w:divBdr>
        <w:top w:val="none" w:sz="0" w:space="0" w:color="auto"/>
        <w:left w:val="none" w:sz="0" w:space="0" w:color="auto"/>
        <w:bottom w:val="none" w:sz="0" w:space="0" w:color="auto"/>
        <w:right w:val="none" w:sz="0" w:space="0" w:color="auto"/>
      </w:divBdr>
    </w:div>
    <w:div w:id="1837959439">
      <w:bodyDiv w:val="1"/>
      <w:marLeft w:val="0"/>
      <w:marRight w:val="0"/>
      <w:marTop w:val="0"/>
      <w:marBottom w:val="0"/>
      <w:divBdr>
        <w:top w:val="none" w:sz="0" w:space="0" w:color="auto"/>
        <w:left w:val="none" w:sz="0" w:space="0" w:color="auto"/>
        <w:bottom w:val="none" w:sz="0" w:space="0" w:color="auto"/>
        <w:right w:val="none" w:sz="0" w:space="0" w:color="auto"/>
      </w:divBdr>
    </w:div>
    <w:div w:id="1840807690">
      <w:bodyDiv w:val="1"/>
      <w:marLeft w:val="0"/>
      <w:marRight w:val="0"/>
      <w:marTop w:val="0"/>
      <w:marBottom w:val="0"/>
      <w:divBdr>
        <w:top w:val="none" w:sz="0" w:space="0" w:color="auto"/>
        <w:left w:val="none" w:sz="0" w:space="0" w:color="auto"/>
        <w:bottom w:val="none" w:sz="0" w:space="0" w:color="auto"/>
        <w:right w:val="none" w:sz="0" w:space="0" w:color="auto"/>
      </w:divBdr>
    </w:div>
    <w:div w:id="1855874242">
      <w:bodyDiv w:val="1"/>
      <w:marLeft w:val="0"/>
      <w:marRight w:val="0"/>
      <w:marTop w:val="0"/>
      <w:marBottom w:val="0"/>
      <w:divBdr>
        <w:top w:val="none" w:sz="0" w:space="0" w:color="auto"/>
        <w:left w:val="none" w:sz="0" w:space="0" w:color="auto"/>
        <w:bottom w:val="none" w:sz="0" w:space="0" w:color="auto"/>
        <w:right w:val="none" w:sz="0" w:space="0" w:color="auto"/>
      </w:divBdr>
    </w:div>
    <w:div w:id="1865317081">
      <w:bodyDiv w:val="1"/>
      <w:marLeft w:val="0"/>
      <w:marRight w:val="0"/>
      <w:marTop w:val="0"/>
      <w:marBottom w:val="0"/>
      <w:divBdr>
        <w:top w:val="none" w:sz="0" w:space="0" w:color="auto"/>
        <w:left w:val="none" w:sz="0" w:space="0" w:color="auto"/>
        <w:bottom w:val="none" w:sz="0" w:space="0" w:color="auto"/>
        <w:right w:val="none" w:sz="0" w:space="0" w:color="auto"/>
      </w:divBdr>
    </w:div>
    <w:div w:id="1875581379">
      <w:bodyDiv w:val="1"/>
      <w:marLeft w:val="0"/>
      <w:marRight w:val="0"/>
      <w:marTop w:val="0"/>
      <w:marBottom w:val="0"/>
      <w:divBdr>
        <w:top w:val="none" w:sz="0" w:space="0" w:color="auto"/>
        <w:left w:val="none" w:sz="0" w:space="0" w:color="auto"/>
        <w:bottom w:val="none" w:sz="0" w:space="0" w:color="auto"/>
        <w:right w:val="none" w:sz="0" w:space="0" w:color="auto"/>
      </w:divBdr>
    </w:div>
    <w:div w:id="1878542989">
      <w:bodyDiv w:val="1"/>
      <w:marLeft w:val="0"/>
      <w:marRight w:val="0"/>
      <w:marTop w:val="0"/>
      <w:marBottom w:val="0"/>
      <w:divBdr>
        <w:top w:val="none" w:sz="0" w:space="0" w:color="auto"/>
        <w:left w:val="none" w:sz="0" w:space="0" w:color="auto"/>
        <w:bottom w:val="none" w:sz="0" w:space="0" w:color="auto"/>
        <w:right w:val="none" w:sz="0" w:space="0" w:color="auto"/>
      </w:divBdr>
    </w:div>
    <w:div w:id="1898665698">
      <w:bodyDiv w:val="1"/>
      <w:marLeft w:val="0"/>
      <w:marRight w:val="0"/>
      <w:marTop w:val="0"/>
      <w:marBottom w:val="0"/>
      <w:divBdr>
        <w:top w:val="none" w:sz="0" w:space="0" w:color="auto"/>
        <w:left w:val="none" w:sz="0" w:space="0" w:color="auto"/>
        <w:bottom w:val="none" w:sz="0" w:space="0" w:color="auto"/>
        <w:right w:val="none" w:sz="0" w:space="0" w:color="auto"/>
      </w:divBdr>
    </w:div>
    <w:div w:id="1923759420">
      <w:bodyDiv w:val="1"/>
      <w:marLeft w:val="0"/>
      <w:marRight w:val="0"/>
      <w:marTop w:val="0"/>
      <w:marBottom w:val="0"/>
      <w:divBdr>
        <w:top w:val="none" w:sz="0" w:space="0" w:color="auto"/>
        <w:left w:val="none" w:sz="0" w:space="0" w:color="auto"/>
        <w:bottom w:val="none" w:sz="0" w:space="0" w:color="auto"/>
        <w:right w:val="none" w:sz="0" w:space="0" w:color="auto"/>
      </w:divBdr>
    </w:div>
    <w:div w:id="1936211219">
      <w:bodyDiv w:val="1"/>
      <w:marLeft w:val="0"/>
      <w:marRight w:val="0"/>
      <w:marTop w:val="0"/>
      <w:marBottom w:val="0"/>
      <w:divBdr>
        <w:top w:val="none" w:sz="0" w:space="0" w:color="auto"/>
        <w:left w:val="none" w:sz="0" w:space="0" w:color="auto"/>
        <w:bottom w:val="none" w:sz="0" w:space="0" w:color="auto"/>
        <w:right w:val="none" w:sz="0" w:space="0" w:color="auto"/>
      </w:divBdr>
    </w:div>
    <w:div w:id="1936744687">
      <w:bodyDiv w:val="1"/>
      <w:marLeft w:val="0"/>
      <w:marRight w:val="0"/>
      <w:marTop w:val="0"/>
      <w:marBottom w:val="0"/>
      <w:divBdr>
        <w:top w:val="none" w:sz="0" w:space="0" w:color="auto"/>
        <w:left w:val="none" w:sz="0" w:space="0" w:color="auto"/>
        <w:bottom w:val="none" w:sz="0" w:space="0" w:color="auto"/>
        <w:right w:val="none" w:sz="0" w:space="0" w:color="auto"/>
      </w:divBdr>
    </w:div>
    <w:div w:id="1957251996">
      <w:bodyDiv w:val="1"/>
      <w:marLeft w:val="0"/>
      <w:marRight w:val="0"/>
      <w:marTop w:val="0"/>
      <w:marBottom w:val="0"/>
      <w:divBdr>
        <w:top w:val="none" w:sz="0" w:space="0" w:color="auto"/>
        <w:left w:val="none" w:sz="0" w:space="0" w:color="auto"/>
        <w:bottom w:val="none" w:sz="0" w:space="0" w:color="auto"/>
        <w:right w:val="none" w:sz="0" w:space="0" w:color="auto"/>
      </w:divBdr>
    </w:div>
    <w:div w:id="2034724584">
      <w:bodyDiv w:val="1"/>
      <w:marLeft w:val="0"/>
      <w:marRight w:val="0"/>
      <w:marTop w:val="0"/>
      <w:marBottom w:val="0"/>
      <w:divBdr>
        <w:top w:val="none" w:sz="0" w:space="0" w:color="auto"/>
        <w:left w:val="none" w:sz="0" w:space="0" w:color="auto"/>
        <w:bottom w:val="none" w:sz="0" w:space="0" w:color="auto"/>
        <w:right w:val="none" w:sz="0" w:space="0" w:color="auto"/>
      </w:divBdr>
    </w:div>
    <w:div w:id="2039235140">
      <w:bodyDiv w:val="1"/>
      <w:marLeft w:val="0"/>
      <w:marRight w:val="0"/>
      <w:marTop w:val="0"/>
      <w:marBottom w:val="0"/>
      <w:divBdr>
        <w:top w:val="none" w:sz="0" w:space="0" w:color="auto"/>
        <w:left w:val="none" w:sz="0" w:space="0" w:color="auto"/>
        <w:bottom w:val="none" w:sz="0" w:space="0" w:color="auto"/>
        <w:right w:val="none" w:sz="0" w:space="0" w:color="auto"/>
      </w:divBdr>
    </w:div>
    <w:div w:id="2042591076">
      <w:bodyDiv w:val="1"/>
      <w:marLeft w:val="0"/>
      <w:marRight w:val="0"/>
      <w:marTop w:val="0"/>
      <w:marBottom w:val="0"/>
      <w:divBdr>
        <w:top w:val="none" w:sz="0" w:space="0" w:color="auto"/>
        <w:left w:val="none" w:sz="0" w:space="0" w:color="auto"/>
        <w:bottom w:val="none" w:sz="0" w:space="0" w:color="auto"/>
        <w:right w:val="none" w:sz="0" w:space="0" w:color="auto"/>
      </w:divBdr>
    </w:div>
    <w:div w:id="2047362225">
      <w:bodyDiv w:val="1"/>
      <w:marLeft w:val="0"/>
      <w:marRight w:val="0"/>
      <w:marTop w:val="0"/>
      <w:marBottom w:val="0"/>
      <w:divBdr>
        <w:top w:val="none" w:sz="0" w:space="0" w:color="auto"/>
        <w:left w:val="none" w:sz="0" w:space="0" w:color="auto"/>
        <w:bottom w:val="none" w:sz="0" w:space="0" w:color="auto"/>
        <w:right w:val="none" w:sz="0" w:space="0" w:color="auto"/>
      </w:divBdr>
    </w:div>
    <w:div w:id="2061859688">
      <w:bodyDiv w:val="1"/>
      <w:marLeft w:val="0"/>
      <w:marRight w:val="0"/>
      <w:marTop w:val="0"/>
      <w:marBottom w:val="0"/>
      <w:divBdr>
        <w:top w:val="none" w:sz="0" w:space="0" w:color="auto"/>
        <w:left w:val="none" w:sz="0" w:space="0" w:color="auto"/>
        <w:bottom w:val="none" w:sz="0" w:space="0" w:color="auto"/>
        <w:right w:val="none" w:sz="0" w:space="0" w:color="auto"/>
      </w:divBdr>
    </w:div>
    <w:div w:id="2081438953">
      <w:bodyDiv w:val="1"/>
      <w:marLeft w:val="0"/>
      <w:marRight w:val="0"/>
      <w:marTop w:val="0"/>
      <w:marBottom w:val="0"/>
      <w:divBdr>
        <w:top w:val="none" w:sz="0" w:space="0" w:color="auto"/>
        <w:left w:val="none" w:sz="0" w:space="0" w:color="auto"/>
        <w:bottom w:val="none" w:sz="0" w:space="0" w:color="auto"/>
        <w:right w:val="none" w:sz="0" w:space="0" w:color="auto"/>
      </w:divBdr>
    </w:div>
    <w:div w:id="2094203894">
      <w:bodyDiv w:val="1"/>
      <w:marLeft w:val="0"/>
      <w:marRight w:val="0"/>
      <w:marTop w:val="0"/>
      <w:marBottom w:val="0"/>
      <w:divBdr>
        <w:top w:val="none" w:sz="0" w:space="0" w:color="auto"/>
        <w:left w:val="none" w:sz="0" w:space="0" w:color="auto"/>
        <w:bottom w:val="none" w:sz="0" w:space="0" w:color="auto"/>
        <w:right w:val="none" w:sz="0" w:space="0" w:color="auto"/>
      </w:divBdr>
    </w:div>
    <w:div w:id="2111730113">
      <w:bodyDiv w:val="1"/>
      <w:marLeft w:val="0"/>
      <w:marRight w:val="0"/>
      <w:marTop w:val="0"/>
      <w:marBottom w:val="0"/>
      <w:divBdr>
        <w:top w:val="none" w:sz="0" w:space="0" w:color="auto"/>
        <w:left w:val="none" w:sz="0" w:space="0" w:color="auto"/>
        <w:bottom w:val="none" w:sz="0" w:space="0" w:color="auto"/>
        <w:right w:val="none" w:sz="0" w:space="0" w:color="auto"/>
      </w:divBdr>
    </w:div>
    <w:div w:id="2112124017">
      <w:bodyDiv w:val="1"/>
      <w:marLeft w:val="0"/>
      <w:marRight w:val="0"/>
      <w:marTop w:val="0"/>
      <w:marBottom w:val="0"/>
      <w:divBdr>
        <w:top w:val="none" w:sz="0" w:space="0" w:color="auto"/>
        <w:left w:val="none" w:sz="0" w:space="0" w:color="auto"/>
        <w:bottom w:val="none" w:sz="0" w:space="0" w:color="auto"/>
        <w:right w:val="none" w:sz="0" w:space="0" w:color="auto"/>
      </w:divBdr>
    </w:div>
    <w:div w:id="2115517921">
      <w:bodyDiv w:val="1"/>
      <w:marLeft w:val="0"/>
      <w:marRight w:val="0"/>
      <w:marTop w:val="0"/>
      <w:marBottom w:val="0"/>
      <w:divBdr>
        <w:top w:val="none" w:sz="0" w:space="0" w:color="auto"/>
        <w:left w:val="none" w:sz="0" w:space="0" w:color="auto"/>
        <w:bottom w:val="none" w:sz="0" w:space="0" w:color="auto"/>
        <w:right w:val="none" w:sz="0" w:space="0" w:color="auto"/>
      </w:divBdr>
    </w:div>
    <w:div w:id="2119713952">
      <w:bodyDiv w:val="1"/>
      <w:marLeft w:val="0"/>
      <w:marRight w:val="0"/>
      <w:marTop w:val="0"/>
      <w:marBottom w:val="0"/>
      <w:divBdr>
        <w:top w:val="none" w:sz="0" w:space="0" w:color="auto"/>
        <w:left w:val="none" w:sz="0" w:space="0" w:color="auto"/>
        <w:bottom w:val="none" w:sz="0" w:space="0" w:color="auto"/>
        <w:right w:val="none" w:sz="0" w:space="0" w:color="auto"/>
      </w:divBdr>
    </w:div>
    <w:div w:id="2127380854">
      <w:bodyDiv w:val="1"/>
      <w:marLeft w:val="0"/>
      <w:marRight w:val="0"/>
      <w:marTop w:val="0"/>
      <w:marBottom w:val="0"/>
      <w:divBdr>
        <w:top w:val="none" w:sz="0" w:space="0" w:color="auto"/>
        <w:left w:val="none" w:sz="0" w:space="0" w:color="auto"/>
        <w:bottom w:val="none" w:sz="0" w:space="0" w:color="auto"/>
        <w:right w:val="none" w:sz="0" w:space="0" w:color="auto"/>
      </w:divBdr>
    </w:div>
    <w:div w:id="2127505343">
      <w:bodyDiv w:val="1"/>
      <w:marLeft w:val="0"/>
      <w:marRight w:val="0"/>
      <w:marTop w:val="0"/>
      <w:marBottom w:val="0"/>
      <w:divBdr>
        <w:top w:val="none" w:sz="0" w:space="0" w:color="auto"/>
        <w:left w:val="none" w:sz="0" w:space="0" w:color="auto"/>
        <w:bottom w:val="none" w:sz="0" w:space="0" w:color="auto"/>
        <w:right w:val="none" w:sz="0" w:space="0" w:color="auto"/>
      </w:divBdr>
    </w:div>
    <w:div w:id="2128962562">
      <w:bodyDiv w:val="1"/>
      <w:marLeft w:val="0"/>
      <w:marRight w:val="0"/>
      <w:marTop w:val="0"/>
      <w:marBottom w:val="0"/>
      <w:divBdr>
        <w:top w:val="none" w:sz="0" w:space="0" w:color="auto"/>
        <w:left w:val="none" w:sz="0" w:space="0" w:color="auto"/>
        <w:bottom w:val="none" w:sz="0" w:space="0" w:color="auto"/>
        <w:right w:val="none" w:sz="0" w:space="0" w:color="auto"/>
      </w:divBdr>
    </w:div>
    <w:div w:id="2131590369">
      <w:bodyDiv w:val="1"/>
      <w:marLeft w:val="0"/>
      <w:marRight w:val="0"/>
      <w:marTop w:val="0"/>
      <w:marBottom w:val="0"/>
      <w:divBdr>
        <w:top w:val="none" w:sz="0" w:space="0" w:color="auto"/>
        <w:left w:val="none" w:sz="0" w:space="0" w:color="auto"/>
        <w:bottom w:val="none" w:sz="0" w:space="0" w:color="auto"/>
        <w:right w:val="none" w:sz="0" w:space="0" w:color="auto"/>
      </w:divBdr>
    </w:div>
    <w:div w:id="214573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ouw.nl/opinie/opinie-internationaliseren-lukt-ook-zonder-engelstalig-bacheloronderwijs~b00f20e1/" TargetMode="External"/><Relationship Id="rId18" Type="http://schemas.openxmlformats.org/officeDocument/2006/relationships/hyperlink" Target="https://www.beteronderwijsnederland.nl/onderwijs-in-beeld/2025/09/advies-onderwijsraad-meertaligheid-geen-stimulans-om-nederlands-te-lere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beteronderwijsnederland.nl/nieuws/2025/12/over-het-advies-van-de-onderwijsraad-talige-diversiteit-benutten/" TargetMode="External"/><Relationship Id="rId7" Type="http://schemas.openxmlformats.org/officeDocument/2006/relationships/endnotes" Target="endnotes.xml"/><Relationship Id="rId12" Type="http://schemas.openxmlformats.org/officeDocument/2006/relationships/hyperlink" Target="https://www.beteronderwijsnederland.nl/onderwijs-in-beeld/2025/12/verdringing-en-ondoelmatigheid-door-internationalisering-van-het-hoger-onderwijs/" TargetMode="External"/><Relationship Id="rId17" Type="http://schemas.openxmlformats.org/officeDocument/2006/relationships/image" Target="media/image4.emf"/><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beteronderwijsnederland.nl/onderwijs-in-beeld/2025/11/politiek-correct-advies-onderwijsraad-draagt-niet-bewezen-bij-aan-bevordering-taalvaardigheid-nederlan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teronderwijsnederland.nl/nieuws/2025/12/lobby-verengelsing/" TargetMode="External"/><Relationship Id="rId24" Type="http://schemas.openxmlformats.org/officeDocument/2006/relationships/hyperlink" Target="https://www.beteronderwijsnederland.nl/onderwijs-in-beeld/2025/09/hoe-bevorder-je-de-nederlandse-taalvaardigheid-in-het-onderwijs/"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beteronderwijsnederland.nl/onderwijs-in-beeld/2025/10/gaan-we-het-nederlands-uitfaseren/" TargetMode="External"/><Relationship Id="rId28" Type="http://schemas.openxmlformats.org/officeDocument/2006/relationships/theme" Target="theme/theme1.xml"/><Relationship Id="rId10" Type="http://schemas.openxmlformats.org/officeDocument/2006/relationships/hyperlink" Target="https://www.beteronderwijsnederland.nl/nieuws/2025/02/engels-als-voertaal-aan-de-universiteit-van-uitzondering-naar-regel/" TargetMode="External"/><Relationship Id="rId19" Type="http://schemas.openxmlformats.org/officeDocument/2006/relationships/hyperlink" Target="https://www.beteronderwijsnederland.nl/nieuws/2025/10/talige-diversiteit-benutten-is-omslachtige-didactiek-in-het-basisonderwijs/" TargetMode="External"/><Relationship Id="rId4" Type="http://schemas.openxmlformats.org/officeDocument/2006/relationships/settings" Target="settings.xml"/><Relationship Id="rId9" Type="http://schemas.openxmlformats.org/officeDocument/2006/relationships/hyperlink" Target="https://www.beteronderwijsnederland.nl/nieuws/2025/02/deelname-bon-deskundigenbijeenkomst-eerste-kamer/" TargetMode="External"/><Relationship Id="rId14" Type="http://schemas.openxmlformats.org/officeDocument/2006/relationships/hyperlink" Target="https://www.beteronderwijsnederland.nl/onderwerp/nieuws/verengelsing/" TargetMode="External"/><Relationship Id="rId22" Type="http://schemas.openxmlformats.org/officeDocument/2006/relationships/hyperlink" Target="https://www.beteronderwijsnederland.nl/onderwijs-in-beeld/2025/10/een-op-drie-kinderen-kan-de-krant-niet-lezen/"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D73E518-5978-4669-939A-729F48F4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8169</Words>
  <Characters>44932</Characters>
  <Application>Microsoft Office Word</Application>
  <DocSecurity>0</DocSecurity>
  <Lines>374</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52996</CharactersWithSpaces>
  <SharedDoc>false</SharedDoc>
  <HLinks>
    <vt:vector size="90" baseType="variant">
      <vt:variant>
        <vt:i4>7077992</vt:i4>
      </vt:variant>
      <vt:variant>
        <vt:i4>45</vt:i4>
      </vt:variant>
      <vt:variant>
        <vt:i4>0</vt:i4>
      </vt:variant>
      <vt:variant>
        <vt:i4>5</vt:i4>
      </vt:variant>
      <vt:variant>
        <vt:lpwstr>https://www.eerstekamer.nl/wetsvoorstel/35145_initiatiefvoorstel_bisschop</vt:lpwstr>
      </vt:variant>
      <vt:variant>
        <vt:lpwstr/>
      </vt:variant>
      <vt:variant>
        <vt:i4>7077996</vt:i4>
      </vt:variant>
      <vt:variant>
        <vt:i4>42</vt:i4>
      </vt:variant>
      <vt:variant>
        <vt:i4>0</vt:i4>
      </vt:variant>
      <vt:variant>
        <vt:i4>5</vt:i4>
      </vt:variant>
      <vt:variant>
        <vt:lpwstr>https://www.onderwijsraad.nl/publicaties/adviezen/2021/04/15/later-selecteren-beter-differentieren</vt:lpwstr>
      </vt:variant>
      <vt:variant>
        <vt:lpwstr/>
      </vt:variant>
      <vt:variant>
        <vt:i4>1441891</vt:i4>
      </vt:variant>
      <vt:variant>
        <vt:i4>39</vt:i4>
      </vt:variant>
      <vt:variant>
        <vt:i4>0</vt:i4>
      </vt:variant>
      <vt:variant>
        <vt:i4>5</vt:i4>
      </vt:variant>
      <vt:variant>
        <vt:lpwstr>https://64dba01f-4363-413c-a39d-913b07d6c75f.usrfiles.com/ugd/64dba0_3ba3ecd2b6444e6a85add6b46e3d29b3.pdf</vt:lpwstr>
      </vt:variant>
      <vt:variant>
        <vt:lpwstr/>
      </vt:variant>
      <vt:variant>
        <vt:i4>6488155</vt:i4>
      </vt:variant>
      <vt:variant>
        <vt:i4>36</vt:i4>
      </vt:variant>
      <vt:variant>
        <vt:i4>0</vt:i4>
      </vt:variant>
      <vt:variant>
        <vt:i4>5</vt:i4>
      </vt:variant>
      <vt:variant>
        <vt:lpwstr>https://www.tweedekamer.nl/kamerstukken/brieven_regering/detail?id=2021Z02351&amp;did=2021D05175</vt:lpwstr>
      </vt:variant>
      <vt:variant>
        <vt:lpwstr/>
      </vt:variant>
      <vt:variant>
        <vt:i4>4849674</vt:i4>
      </vt:variant>
      <vt:variant>
        <vt:i4>33</vt:i4>
      </vt:variant>
      <vt:variant>
        <vt:i4>0</vt:i4>
      </vt:variant>
      <vt:variant>
        <vt:i4>5</vt:i4>
      </vt:variant>
      <vt:variant>
        <vt:lpwstr>https://www.rijksoverheid.nl/documenten/rapporten/2020/07/02/samen-sterk-voor-elk-kind-eindconclusies-merel-van-vroonhoven-juli-2020</vt:lpwstr>
      </vt:variant>
      <vt:variant>
        <vt:lpwstr/>
      </vt:variant>
      <vt:variant>
        <vt:i4>3342372</vt:i4>
      </vt:variant>
      <vt:variant>
        <vt:i4>30</vt:i4>
      </vt:variant>
      <vt:variant>
        <vt:i4>0</vt:i4>
      </vt:variant>
      <vt:variant>
        <vt:i4>5</vt:i4>
      </vt:variant>
      <vt:variant>
        <vt:lpwstr>https://www.nrc.nl/nieuws/2021/09/24/merel-van-vroonhoven-de-vraag-is-echt-wanneer-ontploft-het-onderwijs-a4059619</vt:lpwstr>
      </vt:variant>
      <vt:variant>
        <vt:lpwstr/>
      </vt:variant>
      <vt:variant>
        <vt:i4>4390976</vt:i4>
      </vt:variant>
      <vt:variant>
        <vt:i4>27</vt:i4>
      </vt:variant>
      <vt:variant>
        <vt:i4>0</vt:i4>
      </vt:variant>
      <vt:variant>
        <vt:i4>5</vt:i4>
      </vt:variant>
      <vt:variant>
        <vt:lpwstr>https://www.nrc.nl/nieuws/2021/09/17/pas-op-slob-creeert-een-enorme-bijlesindustrie-a4058723</vt:lpwstr>
      </vt:variant>
      <vt:variant>
        <vt:lpwstr/>
      </vt:variant>
      <vt:variant>
        <vt:i4>7077996</vt:i4>
      </vt:variant>
      <vt:variant>
        <vt:i4>24</vt:i4>
      </vt:variant>
      <vt:variant>
        <vt:i4>0</vt:i4>
      </vt:variant>
      <vt:variant>
        <vt:i4>5</vt:i4>
      </vt:variant>
      <vt:variant>
        <vt:lpwstr>https://www.onderwijsraad.nl/publicaties/adviezen/2021/04/15/later-selecteren-beter-differentieren</vt:lpwstr>
      </vt:variant>
      <vt:variant>
        <vt:lpwstr/>
      </vt:variant>
      <vt:variant>
        <vt:i4>7602219</vt:i4>
      </vt:variant>
      <vt:variant>
        <vt:i4>21</vt:i4>
      </vt:variant>
      <vt:variant>
        <vt:i4>0</vt:i4>
      </vt:variant>
      <vt:variant>
        <vt:i4>5</vt:i4>
      </vt:variant>
      <vt:variant>
        <vt:lpwstr>https://www.nrc.nl/nieuws/2021/04/14/kansencrisis-in-het-onderwijs-eerder-een-kwaliteitscrisis-a4039728</vt:lpwstr>
      </vt:variant>
      <vt:variant>
        <vt:lpwstr/>
      </vt:variant>
      <vt:variant>
        <vt:i4>131142</vt:i4>
      </vt:variant>
      <vt:variant>
        <vt:i4>18</vt:i4>
      </vt:variant>
      <vt:variant>
        <vt:i4>0</vt:i4>
      </vt:variant>
      <vt:variant>
        <vt:i4>5</vt:i4>
      </vt:variant>
      <vt:variant>
        <vt:lpwstr>https://www.onderwijsinspectie.nl/documenten/rapporten/2021/04/14/de-staat-van-het-onderwijs-2021</vt:lpwstr>
      </vt:variant>
      <vt:variant>
        <vt:lpwstr/>
      </vt:variant>
      <vt:variant>
        <vt:i4>3342435</vt:i4>
      </vt:variant>
      <vt:variant>
        <vt:i4>15</vt:i4>
      </vt:variant>
      <vt:variant>
        <vt:i4>0</vt:i4>
      </vt:variant>
      <vt:variant>
        <vt:i4>5</vt:i4>
      </vt:variant>
      <vt:variant>
        <vt:lpwstr>https://www.rijksoverheid.nl/ministeries/ministerie-van-onderwijs-cultuur-en-wetenschap/documenten/kamerstukken/2021/02/17/nationaal-programma-onderwijs-steunprogramma-voor-herstel-en-perspectief</vt:lpwstr>
      </vt:variant>
      <vt:variant>
        <vt:lpwstr/>
      </vt:variant>
      <vt:variant>
        <vt:i4>4587524</vt:i4>
      </vt:variant>
      <vt:variant>
        <vt:i4>12</vt:i4>
      </vt:variant>
      <vt:variant>
        <vt:i4>0</vt:i4>
      </vt:variant>
      <vt:variant>
        <vt:i4>5</vt:i4>
      </vt:variant>
      <vt:variant>
        <vt:lpwstr>https://www.rijksoverheid.nl/documenten/kamerstukken/2021/02/01/verslag-commissie-onderwijsbevoegdheden-hoge-lat-lagere-drempels</vt:lpwstr>
      </vt:variant>
      <vt:variant>
        <vt:lpwstr/>
      </vt:variant>
      <vt:variant>
        <vt:i4>1507338</vt:i4>
      </vt:variant>
      <vt:variant>
        <vt:i4>9</vt:i4>
      </vt:variant>
      <vt:variant>
        <vt:i4>0</vt:i4>
      </vt:variant>
      <vt:variant>
        <vt:i4>5</vt:i4>
      </vt:variant>
      <vt:variant>
        <vt:lpwstr>https://didactiefonline.nl/artikel/smaldeel-commissie-zevenbergen-schrijft-brief-aan-slob</vt:lpwstr>
      </vt:variant>
      <vt:variant>
        <vt:lpwstr/>
      </vt:variant>
      <vt:variant>
        <vt:i4>3080227</vt:i4>
      </vt:variant>
      <vt:variant>
        <vt:i4>6</vt:i4>
      </vt:variant>
      <vt:variant>
        <vt:i4>0</vt:i4>
      </vt:variant>
      <vt:variant>
        <vt:i4>5</vt:i4>
      </vt:variant>
      <vt:variant>
        <vt:lpwstr>https://www.onderwijsraad.nl/publicaties/adviezen/2018/11/07/ruim-baan</vt:lpwstr>
      </vt:variant>
      <vt:variant>
        <vt:lpwstr/>
      </vt:variant>
      <vt:variant>
        <vt:i4>917546</vt:i4>
      </vt:variant>
      <vt:variant>
        <vt:i4>3</vt:i4>
      </vt:variant>
      <vt:variant>
        <vt:i4>0</vt:i4>
      </vt:variant>
      <vt:variant>
        <vt:i4>5</vt:i4>
      </vt:variant>
      <vt:variant>
        <vt:lpwstr>mailto:info@beteronderwijsnederland.nl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Riep</dc:creator>
  <cp:keywords/>
  <cp:lastModifiedBy>Pauline Schneider</cp:lastModifiedBy>
  <cp:revision>2</cp:revision>
  <cp:lastPrinted>2025-01-30T08:11:00Z</cp:lastPrinted>
  <dcterms:created xsi:type="dcterms:W3CDTF">2026-02-27T08:35:00Z</dcterms:created>
  <dcterms:modified xsi:type="dcterms:W3CDTF">2026-02-27T08:35:00Z</dcterms:modified>
</cp:coreProperties>
</file>